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F1AB" w14:textId="77777777" w:rsidR="006D78A6" w:rsidRPr="006D78A6" w:rsidRDefault="006D78A6" w:rsidP="006D78A6">
      <w:pPr>
        <w:jc w:val="center"/>
        <w:rPr>
          <w:rFonts w:ascii="Times New Roman" w:eastAsia="Times New Roman" w:hAnsi="Times New Roman" w:cs="Times New Roman"/>
          <w:sz w:val="20"/>
          <w:szCs w:val="20"/>
          <w:lang w:eastAsia="fr-FR"/>
        </w:rPr>
      </w:pPr>
      <w:r w:rsidRPr="006D78A6">
        <w:rPr>
          <w:rFonts w:ascii="Times New Roman" w:eastAsia="Times New Roman" w:hAnsi="Times New Roman" w:cs="Times New Roman"/>
          <w:b/>
          <w:bCs/>
          <w:sz w:val="28"/>
          <w:szCs w:val="28"/>
          <w:lang w:eastAsia="fr-FR"/>
        </w:rPr>
        <w:t>Avis de Soutenance</w:t>
      </w:r>
      <w:r w:rsidRPr="006D78A6">
        <w:rPr>
          <w:rFonts w:ascii="Times New Roman" w:eastAsia="Times New Roman" w:hAnsi="Times New Roman" w:cs="Times New Roman"/>
          <w:sz w:val="24"/>
          <w:szCs w:val="24"/>
          <w:lang w:eastAsia="fr-FR"/>
        </w:rPr>
        <w:br/>
      </w:r>
      <w:r w:rsidRPr="006D78A6">
        <w:rPr>
          <w:rFonts w:ascii="Times New Roman" w:eastAsia="Times New Roman" w:hAnsi="Times New Roman" w:cs="Times New Roman"/>
          <w:sz w:val="16"/>
          <w:szCs w:val="16"/>
          <w:lang w:eastAsia="fr-FR"/>
        </w:rPr>
        <w:br/>
      </w:r>
      <w:r w:rsidRPr="006D78A6">
        <w:rPr>
          <w:rFonts w:ascii="Times New Roman" w:eastAsia="Times New Roman" w:hAnsi="Times New Roman" w:cs="Times New Roman"/>
          <w:sz w:val="24"/>
          <w:szCs w:val="24"/>
          <w:lang w:eastAsia="fr-FR"/>
        </w:rPr>
        <w:t>Madame Hélène JOUSSET</w:t>
      </w:r>
      <w:r w:rsidRPr="006D78A6">
        <w:rPr>
          <w:rFonts w:ascii="Times New Roman" w:eastAsia="Times New Roman" w:hAnsi="Times New Roman" w:cs="Times New Roman"/>
          <w:sz w:val="24"/>
          <w:szCs w:val="24"/>
          <w:lang w:eastAsia="fr-FR"/>
        </w:rPr>
        <w:br/>
        <w:t xml:space="preserve">Ingénierie pour le vivant </w:t>
      </w:r>
      <w:r w:rsidRPr="006D78A6">
        <w:rPr>
          <w:rFonts w:ascii="Times New Roman" w:eastAsia="Times New Roman" w:hAnsi="Times New Roman" w:cs="Times New Roman"/>
          <w:sz w:val="24"/>
          <w:szCs w:val="24"/>
          <w:lang w:eastAsia="fr-FR"/>
        </w:rPr>
        <w:br/>
        <w:t xml:space="preserve">Soutiendra publiquement ses travaux de thèse intitulés </w:t>
      </w:r>
      <w:r w:rsidRPr="006D78A6">
        <w:rPr>
          <w:rFonts w:ascii="Times New Roman" w:eastAsia="Times New Roman" w:hAnsi="Times New Roman" w:cs="Times New Roman"/>
          <w:sz w:val="24"/>
          <w:szCs w:val="24"/>
          <w:lang w:eastAsia="fr-FR"/>
        </w:rPr>
        <w:br/>
      </w:r>
      <w:r w:rsidRPr="006D78A6">
        <w:rPr>
          <w:rFonts w:ascii="Times New Roman" w:eastAsia="Times New Roman" w:hAnsi="Times New Roman" w:cs="Times New Roman"/>
          <w:i/>
          <w:iCs/>
          <w:sz w:val="24"/>
          <w:szCs w:val="24"/>
          <w:lang w:eastAsia="fr-FR"/>
        </w:rPr>
        <w:t xml:space="preserve">Développement d’une plateforme </w:t>
      </w:r>
      <w:proofErr w:type="spellStart"/>
      <w:r w:rsidRPr="006D78A6">
        <w:rPr>
          <w:rFonts w:ascii="Times New Roman" w:eastAsia="Times New Roman" w:hAnsi="Times New Roman" w:cs="Times New Roman"/>
          <w:i/>
          <w:iCs/>
          <w:sz w:val="24"/>
          <w:szCs w:val="24"/>
          <w:lang w:eastAsia="fr-FR"/>
        </w:rPr>
        <w:t>optofluidique</w:t>
      </w:r>
      <w:proofErr w:type="spellEnd"/>
      <w:r w:rsidRPr="006D78A6">
        <w:rPr>
          <w:rFonts w:ascii="Times New Roman" w:eastAsia="Times New Roman" w:hAnsi="Times New Roman" w:cs="Times New Roman"/>
          <w:i/>
          <w:iCs/>
          <w:sz w:val="24"/>
          <w:szCs w:val="24"/>
          <w:lang w:eastAsia="fr-FR"/>
        </w:rPr>
        <w:t xml:space="preserve"> intégrant un biocapteur pour le suivi des sécrétions d’organoïdes.</w:t>
      </w:r>
      <w:r w:rsidRPr="006D78A6">
        <w:rPr>
          <w:rFonts w:ascii="Times New Roman" w:eastAsia="Times New Roman" w:hAnsi="Times New Roman" w:cs="Times New Roman"/>
          <w:sz w:val="24"/>
          <w:szCs w:val="24"/>
          <w:lang w:eastAsia="fr-FR"/>
        </w:rPr>
        <w:t xml:space="preserve"> </w:t>
      </w:r>
      <w:r w:rsidRPr="006D78A6">
        <w:rPr>
          <w:rFonts w:ascii="Times New Roman" w:eastAsia="Times New Roman" w:hAnsi="Times New Roman" w:cs="Times New Roman"/>
          <w:sz w:val="24"/>
          <w:szCs w:val="24"/>
          <w:lang w:eastAsia="fr-FR"/>
        </w:rPr>
        <w:br/>
        <w:t xml:space="preserve">Travaux dirigés par Madame Emmanuelle LAURENCEAU </w:t>
      </w:r>
      <w:r w:rsidRPr="006D78A6">
        <w:rPr>
          <w:rFonts w:ascii="Times New Roman" w:eastAsia="Times New Roman" w:hAnsi="Times New Roman" w:cs="Times New Roman"/>
          <w:sz w:val="24"/>
          <w:szCs w:val="24"/>
          <w:lang w:eastAsia="fr-FR"/>
        </w:rPr>
        <w:br/>
        <w:t xml:space="preserve">Soutenance prévue le </w:t>
      </w:r>
      <w:r w:rsidRPr="006D78A6">
        <w:rPr>
          <w:rFonts w:ascii="Times New Roman" w:eastAsia="Times New Roman" w:hAnsi="Times New Roman" w:cs="Times New Roman"/>
          <w:b/>
          <w:bCs/>
          <w:i/>
          <w:iCs/>
          <w:sz w:val="24"/>
          <w:szCs w:val="24"/>
          <w:lang w:eastAsia="fr-FR"/>
        </w:rPr>
        <w:t xml:space="preserve">mardi 26 mai 2026 </w:t>
      </w:r>
      <w:r w:rsidRPr="006D78A6">
        <w:rPr>
          <w:rFonts w:ascii="Times New Roman" w:eastAsia="Times New Roman" w:hAnsi="Times New Roman" w:cs="Times New Roman"/>
          <w:sz w:val="24"/>
          <w:szCs w:val="24"/>
          <w:lang w:eastAsia="fr-FR"/>
        </w:rPr>
        <w:t>à 14h00</w:t>
      </w:r>
      <w:r w:rsidRPr="006D78A6">
        <w:rPr>
          <w:rFonts w:ascii="Times New Roman" w:eastAsia="Times New Roman" w:hAnsi="Times New Roman" w:cs="Times New Roman"/>
          <w:sz w:val="24"/>
          <w:szCs w:val="24"/>
          <w:lang w:eastAsia="fr-FR"/>
        </w:rPr>
        <w:br/>
      </w:r>
      <w:r w:rsidRPr="006D78A6">
        <w:rPr>
          <w:rFonts w:ascii="Times New Roman" w:eastAsia="Times New Roman" w:hAnsi="Times New Roman" w:cs="Times New Roman"/>
          <w:sz w:val="20"/>
          <w:szCs w:val="20"/>
          <w:lang w:eastAsia="fr-FR"/>
        </w:rPr>
        <w:t xml:space="preserve">Lieu :   INP Grenoble - 3 Parvis Louis Néel, 38054 Grenoble </w:t>
      </w:r>
      <w:r w:rsidRPr="006D78A6">
        <w:rPr>
          <w:rFonts w:ascii="Times New Roman" w:eastAsia="Times New Roman" w:hAnsi="Times New Roman" w:cs="Times New Roman"/>
          <w:sz w:val="20"/>
          <w:szCs w:val="20"/>
          <w:lang w:eastAsia="fr-FR"/>
        </w:rPr>
        <w:br/>
        <w:t xml:space="preserve">Salle : Chrome 1 - B212 </w:t>
      </w:r>
    </w:p>
    <w:p w14:paraId="0E77108A" w14:textId="6A5BFCDF" w:rsidR="006D78A6" w:rsidRPr="006D78A6" w:rsidRDefault="006D78A6" w:rsidP="006D78A6">
      <w:pPr>
        <w:jc w:val="center"/>
        <w:rPr>
          <w:rFonts w:ascii="Times New Roman" w:eastAsia="Times New Roman" w:hAnsi="Times New Roman" w:cs="Times New Roman"/>
          <w:sz w:val="24"/>
          <w:szCs w:val="24"/>
          <w:lang w:eastAsia="fr-FR"/>
        </w:rPr>
      </w:pPr>
      <w:r w:rsidRPr="006D78A6">
        <w:rPr>
          <w:rFonts w:ascii="Times New Roman" w:eastAsia="Times New Roman" w:hAnsi="Times New Roman" w:cs="Times New Roman"/>
          <w:sz w:val="16"/>
          <w:szCs w:val="16"/>
          <w:lang w:eastAsia="fr-FR"/>
        </w:rPr>
        <w:br/>
      </w:r>
      <w:r w:rsidRPr="006D78A6">
        <w:rPr>
          <w:rFonts w:ascii="Times New Roman" w:eastAsia="Times New Roman" w:hAnsi="Times New Roman" w:cs="Times New Roman"/>
          <w:b/>
          <w:bCs/>
          <w:sz w:val="24"/>
          <w:szCs w:val="24"/>
          <w:lang w:eastAsia="fr-FR"/>
        </w:rPr>
        <w:t xml:space="preserve">Composition du jury proposé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70"/>
        <w:gridCol w:w="30"/>
        <w:gridCol w:w="2152"/>
        <w:gridCol w:w="2625"/>
        <w:gridCol w:w="1552"/>
        <w:gridCol w:w="903"/>
        <w:gridCol w:w="190"/>
      </w:tblGrid>
      <w:tr w:rsidR="006D78A6" w:rsidRPr="006D78A6" w14:paraId="0C649720" w14:textId="77777777" w:rsidTr="006D78A6">
        <w:trPr>
          <w:tblCellSpacing w:w="15" w:type="dxa"/>
        </w:trPr>
        <w:tc>
          <w:tcPr>
            <w:tcW w:w="1233" w:type="pct"/>
            <w:gridSpan w:val="2"/>
            <w:vAlign w:val="center"/>
            <w:hideMark/>
          </w:tcPr>
          <w:p w14:paraId="08C23030"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Mme Emmanuelle </w:t>
            </w:r>
            <w:r w:rsidRPr="006D78A6">
              <w:rPr>
                <w:rFonts w:ascii="Times New Roman" w:eastAsia="Times New Roman" w:hAnsi="Times New Roman" w:cs="Times New Roman"/>
                <w:caps/>
                <w:sz w:val="16"/>
                <w:szCs w:val="16"/>
                <w:lang w:eastAsia="fr-FR"/>
              </w:rPr>
              <w:t>LAURENCEAU</w:t>
            </w:r>
            <w:r w:rsidRPr="006D78A6">
              <w:rPr>
                <w:rFonts w:ascii="Times New Roman" w:eastAsia="Times New Roman" w:hAnsi="Times New Roman" w:cs="Times New Roman"/>
                <w:sz w:val="16"/>
                <w:szCs w:val="16"/>
                <w:lang w:eastAsia="fr-FR"/>
              </w:rPr>
              <w:t> </w:t>
            </w:r>
          </w:p>
        </w:tc>
        <w:tc>
          <w:tcPr>
            <w:tcW w:w="1079" w:type="pct"/>
            <w:vAlign w:val="center"/>
            <w:hideMark/>
          </w:tcPr>
          <w:p w14:paraId="1CBF61CE"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Maîtresse de conférences HDR </w:t>
            </w:r>
          </w:p>
        </w:tc>
        <w:tc>
          <w:tcPr>
            <w:tcW w:w="1320" w:type="pct"/>
            <w:vAlign w:val="center"/>
            <w:hideMark/>
          </w:tcPr>
          <w:p w14:paraId="7517D06F"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Ecole Centrale de Lyon (Institut des Nanotechnologies de Lyon) </w:t>
            </w:r>
          </w:p>
        </w:tc>
        <w:tc>
          <w:tcPr>
            <w:tcW w:w="1292" w:type="pct"/>
            <w:gridSpan w:val="3"/>
            <w:vAlign w:val="center"/>
            <w:hideMark/>
          </w:tcPr>
          <w:p w14:paraId="2DA41FCC"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 xml:space="preserve">Directrice de thèse </w:t>
            </w:r>
          </w:p>
        </w:tc>
      </w:tr>
      <w:tr w:rsidR="006D78A6" w:rsidRPr="006D78A6" w14:paraId="742F43B8" w14:textId="77777777" w:rsidTr="006D78A6">
        <w:trPr>
          <w:tblCellSpacing w:w="15" w:type="dxa"/>
        </w:trPr>
        <w:tc>
          <w:tcPr>
            <w:tcW w:w="1233" w:type="pct"/>
            <w:gridSpan w:val="2"/>
            <w:vAlign w:val="center"/>
            <w:hideMark/>
          </w:tcPr>
          <w:p w14:paraId="0A065B14"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 Benoit </w:t>
            </w:r>
            <w:r w:rsidRPr="006D78A6">
              <w:rPr>
                <w:rFonts w:ascii="Times New Roman" w:eastAsia="Times New Roman" w:hAnsi="Times New Roman" w:cs="Times New Roman"/>
                <w:caps/>
                <w:sz w:val="16"/>
                <w:szCs w:val="16"/>
                <w:lang w:eastAsia="fr-FR"/>
              </w:rPr>
              <w:t>CHARLOT</w:t>
            </w:r>
            <w:r w:rsidRPr="006D78A6">
              <w:rPr>
                <w:rFonts w:ascii="Times New Roman" w:eastAsia="Times New Roman" w:hAnsi="Times New Roman" w:cs="Times New Roman"/>
                <w:sz w:val="16"/>
                <w:szCs w:val="16"/>
                <w:lang w:eastAsia="fr-FR"/>
              </w:rPr>
              <w:t> </w:t>
            </w:r>
          </w:p>
        </w:tc>
        <w:tc>
          <w:tcPr>
            <w:tcW w:w="1079" w:type="pct"/>
            <w:vAlign w:val="center"/>
            <w:hideMark/>
          </w:tcPr>
          <w:p w14:paraId="30E0C770"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Directeur de recherche </w:t>
            </w:r>
          </w:p>
        </w:tc>
        <w:tc>
          <w:tcPr>
            <w:tcW w:w="1320" w:type="pct"/>
            <w:vAlign w:val="center"/>
            <w:hideMark/>
          </w:tcPr>
          <w:p w14:paraId="3A4FDDDE"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Institut d'Electronique et des Systèmes (CNRS) - Université de Montpellier </w:t>
            </w:r>
          </w:p>
        </w:tc>
        <w:tc>
          <w:tcPr>
            <w:tcW w:w="1292" w:type="pct"/>
            <w:gridSpan w:val="3"/>
            <w:vAlign w:val="center"/>
            <w:hideMark/>
          </w:tcPr>
          <w:p w14:paraId="24FF60BF"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 xml:space="preserve">Rapporteur </w:t>
            </w:r>
          </w:p>
        </w:tc>
      </w:tr>
      <w:tr w:rsidR="006D78A6" w:rsidRPr="006D78A6" w14:paraId="6ACB75C0" w14:textId="77777777" w:rsidTr="006D78A6">
        <w:trPr>
          <w:tblCellSpacing w:w="15" w:type="dxa"/>
        </w:trPr>
        <w:tc>
          <w:tcPr>
            <w:tcW w:w="1233" w:type="pct"/>
            <w:gridSpan w:val="2"/>
            <w:vAlign w:val="center"/>
            <w:hideMark/>
          </w:tcPr>
          <w:p w14:paraId="5445DCDC"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Mme Thérèse </w:t>
            </w:r>
            <w:r w:rsidRPr="006D78A6">
              <w:rPr>
                <w:rFonts w:ascii="Times New Roman" w:eastAsia="Times New Roman" w:hAnsi="Times New Roman" w:cs="Times New Roman"/>
                <w:caps/>
                <w:sz w:val="16"/>
                <w:szCs w:val="16"/>
                <w:lang w:eastAsia="fr-FR"/>
              </w:rPr>
              <w:t>LEBLOIS</w:t>
            </w:r>
            <w:r w:rsidRPr="006D78A6">
              <w:rPr>
                <w:rFonts w:ascii="Times New Roman" w:eastAsia="Times New Roman" w:hAnsi="Times New Roman" w:cs="Times New Roman"/>
                <w:sz w:val="16"/>
                <w:szCs w:val="16"/>
                <w:lang w:eastAsia="fr-FR"/>
              </w:rPr>
              <w:t> </w:t>
            </w:r>
          </w:p>
        </w:tc>
        <w:tc>
          <w:tcPr>
            <w:tcW w:w="1079" w:type="pct"/>
            <w:vAlign w:val="center"/>
            <w:hideMark/>
          </w:tcPr>
          <w:p w14:paraId="1736B6DF"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Professeure des universités </w:t>
            </w:r>
          </w:p>
        </w:tc>
        <w:tc>
          <w:tcPr>
            <w:tcW w:w="1320" w:type="pct"/>
            <w:vAlign w:val="center"/>
            <w:hideMark/>
          </w:tcPr>
          <w:p w14:paraId="29123F69"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TEMIS Femto-ST (CNRS) </w:t>
            </w:r>
          </w:p>
        </w:tc>
        <w:tc>
          <w:tcPr>
            <w:tcW w:w="1292" w:type="pct"/>
            <w:gridSpan w:val="3"/>
            <w:vAlign w:val="center"/>
            <w:hideMark/>
          </w:tcPr>
          <w:p w14:paraId="3C17740A" w14:textId="77777777" w:rsidR="006D78A6" w:rsidRPr="006D78A6" w:rsidRDefault="006D78A6" w:rsidP="006D78A6">
            <w:pPr>
              <w:rPr>
                <w:rFonts w:ascii="Times New Roman" w:eastAsia="Times New Roman" w:hAnsi="Times New Roman" w:cs="Times New Roman"/>
                <w:sz w:val="16"/>
                <w:szCs w:val="16"/>
                <w:lang w:eastAsia="fr-FR"/>
              </w:rPr>
            </w:pPr>
            <w:proofErr w:type="spellStart"/>
            <w:r w:rsidRPr="006D78A6">
              <w:rPr>
                <w:rFonts w:ascii="Times New Roman" w:eastAsia="Times New Roman" w:hAnsi="Times New Roman" w:cs="Times New Roman"/>
                <w:sz w:val="16"/>
                <w:szCs w:val="16"/>
                <w:lang w:eastAsia="fr-FR"/>
              </w:rPr>
              <w:t>Rapporteure</w:t>
            </w:r>
            <w:proofErr w:type="spellEnd"/>
            <w:r w:rsidRPr="006D78A6">
              <w:rPr>
                <w:rFonts w:ascii="Times New Roman" w:eastAsia="Times New Roman" w:hAnsi="Times New Roman" w:cs="Times New Roman"/>
                <w:sz w:val="16"/>
                <w:szCs w:val="16"/>
                <w:lang w:eastAsia="fr-FR"/>
              </w:rPr>
              <w:t xml:space="preserve"> </w:t>
            </w:r>
          </w:p>
        </w:tc>
      </w:tr>
      <w:tr w:rsidR="006D78A6" w:rsidRPr="006D78A6" w14:paraId="0F495EDE" w14:textId="77777777" w:rsidTr="006D78A6">
        <w:trPr>
          <w:tblCellSpacing w:w="15" w:type="dxa"/>
        </w:trPr>
        <w:tc>
          <w:tcPr>
            <w:tcW w:w="1233" w:type="pct"/>
            <w:gridSpan w:val="2"/>
            <w:vAlign w:val="center"/>
            <w:hideMark/>
          </w:tcPr>
          <w:p w14:paraId="1A7149F4"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Mme Cécile </w:t>
            </w:r>
            <w:r w:rsidRPr="006D78A6">
              <w:rPr>
                <w:rFonts w:ascii="Times New Roman" w:eastAsia="Times New Roman" w:hAnsi="Times New Roman" w:cs="Times New Roman"/>
                <w:caps/>
                <w:sz w:val="16"/>
                <w:szCs w:val="16"/>
                <w:lang w:eastAsia="fr-FR"/>
              </w:rPr>
              <w:t>LEGALLAIS</w:t>
            </w:r>
            <w:r w:rsidRPr="006D78A6">
              <w:rPr>
                <w:rFonts w:ascii="Times New Roman" w:eastAsia="Times New Roman" w:hAnsi="Times New Roman" w:cs="Times New Roman"/>
                <w:sz w:val="16"/>
                <w:szCs w:val="16"/>
                <w:lang w:eastAsia="fr-FR"/>
              </w:rPr>
              <w:t> </w:t>
            </w:r>
          </w:p>
        </w:tc>
        <w:tc>
          <w:tcPr>
            <w:tcW w:w="1079" w:type="pct"/>
            <w:vAlign w:val="center"/>
            <w:hideMark/>
          </w:tcPr>
          <w:p w14:paraId="072ECB38"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Directrice de recherche </w:t>
            </w:r>
          </w:p>
        </w:tc>
        <w:tc>
          <w:tcPr>
            <w:tcW w:w="1320" w:type="pct"/>
            <w:vAlign w:val="center"/>
            <w:hideMark/>
          </w:tcPr>
          <w:p w14:paraId="2936D1F3"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 xml:space="preserve">Laboratoire Biomécanique et </w:t>
            </w:r>
            <w:proofErr w:type="spellStart"/>
            <w:r w:rsidRPr="006D78A6">
              <w:rPr>
                <w:rFonts w:ascii="Times New Roman" w:eastAsia="Times New Roman" w:hAnsi="Times New Roman" w:cs="Times New Roman"/>
                <w:sz w:val="16"/>
                <w:szCs w:val="16"/>
                <w:lang w:eastAsia="fr-FR"/>
              </w:rPr>
              <w:t>bioingénierie</w:t>
            </w:r>
            <w:proofErr w:type="spellEnd"/>
            <w:r w:rsidRPr="006D78A6">
              <w:rPr>
                <w:rFonts w:ascii="Times New Roman" w:eastAsia="Times New Roman" w:hAnsi="Times New Roman" w:cs="Times New Roman"/>
                <w:sz w:val="16"/>
                <w:szCs w:val="16"/>
                <w:lang w:eastAsia="fr-FR"/>
              </w:rPr>
              <w:t xml:space="preserve"> (BMBI), Université de Compiègne </w:t>
            </w:r>
          </w:p>
        </w:tc>
        <w:tc>
          <w:tcPr>
            <w:tcW w:w="1292" w:type="pct"/>
            <w:gridSpan w:val="3"/>
            <w:vAlign w:val="center"/>
            <w:hideMark/>
          </w:tcPr>
          <w:p w14:paraId="3721305E"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 xml:space="preserve">Examinatrice </w:t>
            </w:r>
          </w:p>
        </w:tc>
      </w:tr>
      <w:tr w:rsidR="006D78A6" w:rsidRPr="006D78A6" w14:paraId="23BFB2A2" w14:textId="77777777" w:rsidTr="006D78A6">
        <w:trPr>
          <w:tblCellSpacing w:w="15" w:type="dxa"/>
        </w:trPr>
        <w:tc>
          <w:tcPr>
            <w:tcW w:w="1233" w:type="pct"/>
            <w:gridSpan w:val="2"/>
            <w:vAlign w:val="center"/>
            <w:hideMark/>
          </w:tcPr>
          <w:p w14:paraId="0CC92086"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Mme Charlotte </w:t>
            </w:r>
            <w:r w:rsidRPr="006D78A6">
              <w:rPr>
                <w:rFonts w:ascii="Times New Roman" w:eastAsia="Times New Roman" w:hAnsi="Times New Roman" w:cs="Times New Roman"/>
                <w:caps/>
                <w:sz w:val="16"/>
                <w:szCs w:val="16"/>
                <w:lang w:eastAsia="fr-FR"/>
              </w:rPr>
              <w:t>RIVIERE</w:t>
            </w:r>
            <w:r w:rsidRPr="006D78A6">
              <w:rPr>
                <w:rFonts w:ascii="Times New Roman" w:eastAsia="Times New Roman" w:hAnsi="Times New Roman" w:cs="Times New Roman"/>
                <w:sz w:val="16"/>
                <w:szCs w:val="16"/>
                <w:lang w:eastAsia="fr-FR"/>
              </w:rPr>
              <w:t> </w:t>
            </w:r>
          </w:p>
        </w:tc>
        <w:tc>
          <w:tcPr>
            <w:tcW w:w="1079" w:type="pct"/>
            <w:vAlign w:val="center"/>
            <w:hideMark/>
          </w:tcPr>
          <w:p w14:paraId="1AF17F29"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Maîtresse de conférences HDR </w:t>
            </w:r>
          </w:p>
        </w:tc>
        <w:tc>
          <w:tcPr>
            <w:tcW w:w="1320" w:type="pct"/>
            <w:vAlign w:val="center"/>
            <w:hideMark/>
          </w:tcPr>
          <w:p w14:paraId="3DA81080"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Institut Lumière Matière - UCBL - CNRS </w:t>
            </w:r>
          </w:p>
        </w:tc>
        <w:tc>
          <w:tcPr>
            <w:tcW w:w="1292" w:type="pct"/>
            <w:gridSpan w:val="3"/>
            <w:vAlign w:val="center"/>
            <w:hideMark/>
          </w:tcPr>
          <w:p w14:paraId="738DD8B6"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 xml:space="preserve">Examinatrice </w:t>
            </w:r>
          </w:p>
        </w:tc>
      </w:tr>
      <w:tr w:rsidR="006D78A6" w:rsidRPr="006D78A6" w14:paraId="5BAF70E2" w14:textId="77777777" w:rsidTr="006D78A6">
        <w:trPr>
          <w:tblCellSpacing w:w="15" w:type="dxa"/>
        </w:trPr>
        <w:tc>
          <w:tcPr>
            <w:tcW w:w="1233" w:type="pct"/>
            <w:gridSpan w:val="2"/>
            <w:vAlign w:val="center"/>
            <w:hideMark/>
          </w:tcPr>
          <w:p w14:paraId="0C34B5B7"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Mme Charlotte </w:t>
            </w:r>
            <w:r w:rsidRPr="006D78A6">
              <w:rPr>
                <w:rFonts w:ascii="Times New Roman" w:eastAsia="Times New Roman" w:hAnsi="Times New Roman" w:cs="Times New Roman"/>
                <w:caps/>
                <w:sz w:val="16"/>
                <w:szCs w:val="16"/>
                <w:lang w:eastAsia="fr-FR"/>
              </w:rPr>
              <w:t>PARENT</w:t>
            </w:r>
            <w:r w:rsidRPr="006D78A6">
              <w:rPr>
                <w:rFonts w:ascii="Times New Roman" w:eastAsia="Times New Roman" w:hAnsi="Times New Roman" w:cs="Times New Roman"/>
                <w:sz w:val="16"/>
                <w:szCs w:val="16"/>
                <w:lang w:eastAsia="fr-FR"/>
              </w:rPr>
              <w:t> </w:t>
            </w:r>
          </w:p>
        </w:tc>
        <w:tc>
          <w:tcPr>
            <w:tcW w:w="1079" w:type="pct"/>
            <w:vAlign w:val="center"/>
            <w:hideMark/>
          </w:tcPr>
          <w:p w14:paraId="5D2BDE2F"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Ingénieure docteure </w:t>
            </w:r>
          </w:p>
        </w:tc>
        <w:tc>
          <w:tcPr>
            <w:tcW w:w="1320" w:type="pct"/>
            <w:vAlign w:val="center"/>
            <w:hideMark/>
          </w:tcPr>
          <w:p w14:paraId="76F78D75"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CEA Leti </w:t>
            </w:r>
          </w:p>
        </w:tc>
        <w:tc>
          <w:tcPr>
            <w:tcW w:w="1292" w:type="pct"/>
            <w:gridSpan w:val="3"/>
            <w:vAlign w:val="center"/>
            <w:hideMark/>
          </w:tcPr>
          <w:p w14:paraId="11FAC049"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 xml:space="preserve">Co-encadrante de thèse </w:t>
            </w:r>
          </w:p>
        </w:tc>
      </w:tr>
      <w:tr w:rsidR="006D78A6" w:rsidRPr="006D78A6" w14:paraId="557B09BF" w14:textId="77777777" w:rsidTr="006D78A6">
        <w:trPr>
          <w:tblCellSpacing w:w="15" w:type="dxa"/>
        </w:trPr>
        <w:tc>
          <w:tcPr>
            <w:tcW w:w="0" w:type="auto"/>
            <w:gridSpan w:val="2"/>
            <w:vAlign w:val="center"/>
            <w:hideMark/>
          </w:tcPr>
          <w:p w14:paraId="748A6910"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Mme Cécile </w:t>
            </w:r>
            <w:r w:rsidRPr="006D78A6">
              <w:rPr>
                <w:rFonts w:ascii="Times New Roman" w:eastAsia="Times New Roman" w:hAnsi="Times New Roman" w:cs="Times New Roman"/>
                <w:caps/>
                <w:sz w:val="16"/>
                <w:szCs w:val="16"/>
                <w:lang w:eastAsia="fr-FR"/>
              </w:rPr>
              <w:t>JAMOIS</w:t>
            </w:r>
            <w:r w:rsidRPr="006D78A6">
              <w:rPr>
                <w:rFonts w:ascii="Times New Roman" w:eastAsia="Times New Roman" w:hAnsi="Times New Roman" w:cs="Times New Roman"/>
                <w:sz w:val="16"/>
                <w:szCs w:val="16"/>
                <w:lang w:eastAsia="fr-FR"/>
              </w:rPr>
              <w:t> </w:t>
            </w:r>
          </w:p>
        </w:tc>
        <w:tc>
          <w:tcPr>
            <w:tcW w:w="0" w:type="auto"/>
            <w:vAlign w:val="center"/>
            <w:hideMark/>
          </w:tcPr>
          <w:p w14:paraId="7CED7848"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Institut des Nanotechnologies de Lyon </w:t>
            </w:r>
          </w:p>
        </w:tc>
        <w:tc>
          <w:tcPr>
            <w:tcW w:w="0" w:type="auto"/>
            <w:vAlign w:val="center"/>
            <w:hideMark/>
          </w:tcPr>
          <w:p w14:paraId="3D2C4A88"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Invitée</w:t>
            </w:r>
          </w:p>
        </w:tc>
        <w:tc>
          <w:tcPr>
            <w:tcW w:w="0" w:type="auto"/>
            <w:gridSpan w:val="3"/>
            <w:vAlign w:val="center"/>
            <w:hideMark/>
          </w:tcPr>
          <w:p w14:paraId="67341E4B" w14:textId="77777777" w:rsidR="006D78A6" w:rsidRPr="006D78A6" w:rsidRDefault="006D78A6" w:rsidP="006D78A6">
            <w:pPr>
              <w:rPr>
                <w:rFonts w:ascii="Times New Roman" w:eastAsia="Times New Roman" w:hAnsi="Times New Roman" w:cs="Times New Roman"/>
                <w:sz w:val="16"/>
                <w:szCs w:val="16"/>
                <w:lang w:eastAsia="fr-FR"/>
              </w:rPr>
            </w:pPr>
          </w:p>
        </w:tc>
      </w:tr>
      <w:tr w:rsidR="006D78A6" w:rsidRPr="006D78A6" w14:paraId="0384B4C4" w14:textId="77777777" w:rsidTr="006D78A6">
        <w:tblPrEx>
          <w:tblCellMar>
            <w:top w:w="15" w:type="dxa"/>
            <w:left w:w="15" w:type="dxa"/>
            <w:bottom w:w="15" w:type="dxa"/>
            <w:right w:w="15" w:type="dxa"/>
          </w:tblCellMar>
        </w:tblPrEx>
        <w:trPr>
          <w:gridAfter w:val="2"/>
          <w:wAfter w:w="548" w:type="pct"/>
          <w:tblCellSpacing w:w="15" w:type="dxa"/>
        </w:trPr>
        <w:tc>
          <w:tcPr>
            <w:tcW w:w="0" w:type="auto"/>
            <w:hideMark/>
          </w:tcPr>
          <w:p w14:paraId="4E2468AB"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b/>
                <w:bCs/>
                <w:sz w:val="16"/>
                <w:szCs w:val="16"/>
                <w:lang w:eastAsia="fr-FR"/>
              </w:rPr>
              <w:t>Mots-clés :</w:t>
            </w:r>
            <w:r w:rsidRPr="006D78A6">
              <w:rPr>
                <w:rFonts w:ascii="Times New Roman" w:eastAsia="Times New Roman" w:hAnsi="Times New Roman" w:cs="Times New Roman"/>
                <w:sz w:val="16"/>
                <w:szCs w:val="16"/>
                <w:lang w:eastAsia="fr-FR"/>
              </w:rPr>
              <w:t xml:space="preserve"> </w:t>
            </w:r>
          </w:p>
        </w:tc>
        <w:tc>
          <w:tcPr>
            <w:tcW w:w="3173" w:type="pct"/>
            <w:gridSpan w:val="4"/>
            <w:hideMark/>
          </w:tcPr>
          <w:p w14:paraId="65D04F72" w14:textId="77777777" w:rsidR="006D78A6" w:rsidRPr="006D78A6" w:rsidRDefault="006D78A6" w:rsidP="006D78A6">
            <w:pPr>
              <w:rPr>
                <w:rFonts w:ascii="Times New Roman" w:eastAsia="Times New Roman" w:hAnsi="Times New Roman" w:cs="Times New Roman"/>
                <w:sz w:val="16"/>
                <w:szCs w:val="16"/>
                <w:lang w:eastAsia="fr-FR"/>
              </w:rPr>
            </w:pPr>
            <w:proofErr w:type="spellStart"/>
            <w:r w:rsidRPr="006D78A6">
              <w:rPr>
                <w:rFonts w:ascii="Times New Roman" w:eastAsia="Times New Roman" w:hAnsi="Times New Roman" w:cs="Times New Roman"/>
                <w:sz w:val="16"/>
                <w:szCs w:val="16"/>
                <w:lang w:eastAsia="fr-FR"/>
              </w:rPr>
              <w:t>Microfluidique</w:t>
            </w:r>
            <w:proofErr w:type="spellEnd"/>
            <w:r w:rsidRPr="006D78A6">
              <w:rPr>
                <w:rFonts w:ascii="Times New Roman" w:eastAsia="Times New Roman" w:hAnsi="Times New Roman" w:cs="Times New Roman"/>
                <w:sz w:val="16"/>
                <w:szCs w:val="16"/>
                <w:lang w:eastAsia="fr-FR"/>
              </w:rPr>
              <w:t xml:space="preserve">, Biocapteur, Intégration, Fluorescence, </w:t>
            </w:r>
            <w:proofErr w:type="spellStart"/>
            <w:r w:rsidRPr="006D78A6">
              <w:rPr>
                <w:rFonts w:ascii="Times New Roman" w:eastAsia="Times New Roman" w:hAnsi="Times New Roman" w:cs="Times New Roman"/>
                <w:sz w:val="16"/>
                <w:szCs w:val="16"/>
                <w:lang w:eastAsia="fr-FR"/>
              </w:rPr>
              <w:t>Fonctionalisation</w:t>
            </w:r>
            <w:proofErr w:type="spellEnd"/>
            <w:r w:rsidRPr="006D78A6">
              <w:rPr>
                <w:rFonts w:ascii="Times New Roman" w:eastAsia="Times New Roman" w:hAnsi="Times New Roman" w:cs="Times New Roman"/>
                <w:sz w:val="16"/>
                <w:szCs w:val="16"/>
                <w:lang w:eastAsia="fr-FR"/>
              </w:rPr>
              <w:t xml:space="preserve"> de surface, Organoïdes</w:t>
            </w:r>
          </w:p>
        </w:tc>
      </w:tr>
      <w:tr w:rsidR="006D78A6" w:rsidRPr="006D78A6" w14:paraId="7CBB90F3" w14:textId="77777777" w:rsidTr="006D78A6">
        <w:tblPrEx>
          <w:tblCellMar>
            <w:top w:w="15" w:type="dxa"/>
            <w:left w:w="15" w:type="dxa"/>
            <w:bottom w:w="15" w:type="dxa"/>
            <w:right w:w="15" w:type="dxa"/>
          </w:tblCellMar>
        </w:tblPrEx>
        <w:trPr>
          <w:gridAfter w:val="1"/>
          <w:wAfter w:w="74" w:type="pct"/>
          <w:tblCellSpacing w:w="15" w:type="dxa"/>
        </w:trPr>
        <w:tc>
          <w:tcPr>
            <w:tcW w:w="0" w:type="auto"/>
            <w:gridSpan w:val="6"/>
            <w:vAlign w:val="center"/>
            <w:hideMark/>
          </w:tcPr>
          <w:p w14:paraId="3E3119E7" w14:textId="77777777" w:rsidR="006D78A6" w:rsidRPr="006D78A6" w:rsidRDefault="006D78A6" w:rsidP="006D78A6">
            <w:pPr>
              <w:rPr>
                <w:rFonts w:ascii="Times New Roman" w:eastAsia="Times New Roman" w:hAnsi="Times New Roman" w:cs="Times New Roman"/>
                <w:sz w:val="16"/>
                <w:szCs w:val="16"/>
                <w:lang w:eastAsia="fr-FR"/>
              </w:rPr>
            </w:pPr>
            <w:r w:rsidRPr="006D78A6">
              <w:rPr>
                <w:rFonts w:ascii="Times New Roman" w:eastAsia="Times New Roman" w:hAnsi="Times New Roman" w:cs="Times New Roman"/>
                <w:b/>
                <w:bCs/>
                <w:sz w:val="16"/>
                <w:szCs w:val="16"/>
                <w:lang w:eastAsia="fr-FR"/>
              </w:rPr>
              <w:t>Résumé :</w:t>
            </w:r>
            <w:r w:rsidRPr="006D78A6">
              <w:rPr>
                <w:rFonts w:ascii="Times New Roman" w:eastAsia="Times New Roman" w:hAnsi="Times New Roman" w:cs="Times New Roman"/>
                <w:sz w:val="16"/>
                <w:szCs w:val="16"/>
                <w:lang w:eastAsia="fr-FR"/>
              </w:rPr>
              <w:t xml:space="preserve">  </w:t>
            </w:r>
          </w:p>
        </w:tc>
      </w:tr>
      <w:tr w:rsidR="006D78A6" w:rsidRPr="006D78A6" w14:paraId="2A267539" w14:textId="77777777" w:rsidTr="006D78A6">
        <w:tblPrEx>
          <w:tblCellMar>
            <w:top w:w="15" w:type="dxa"/>
            <w:left w:w="15" w:type="dxa"/>
            <w:bottom w:w="15" w:type="dxa"/>
            <w:right w:w="15" w:type="dxa"/>
          </w:tblCellMar>
        </w:tblPrEx>
        <w:trPr>
          <w:gridAfter w:val="1"/>
          <w:wAfter w:w="74" w:type="pct"/>
          <w:tblCellSpacing w:w="15" w:type="dxa"/>
        </w:trPr>
        <w:tc>
          <w:tcPr>
            <w:tcW w:w="0" w:type="auto"/>
            <w:gridSpan w:val="6"/>
            <w:vAlign w:val="center"/>
            <w:hideMark/>
          </w:tcPr>
          <w:p w14:paraId="42B4B8E8" w14:textId="77777777" w:rsidR="006D78A6" w:rsidRPr="006D78A6" w:rsidRDefault="006D78A6" w:rsidP="006D78A6">
            <w:pPr>
              <w:jc w:val="both"/>
              <w:rPr>
                <w:rFonts w:ascii="Times New Roman" w:eastAsia="Times New Roman" w:hAnsi="Times New Roman" w:cs="Times New Roman"/>
                <w:sz w:val="16"/>
                <w:szCs w:val="16"/>
                <w:lang w:eastAsia="fr-FR"/>
              </w:rPr>
            </w:pPr>
            <w:r w:rsidRPr="006D78A6">
              <w:rPr>
                <w:rFonts w:ascii="Times New Roman" w:eastAsia="Times New Roman" w:hAnsi="Times New Roman" w:cs="Times New Roman"/>
                <w:sz w:val="16"/>
                <w:szCs w:val="16"/>
                <w:lang w:eastAsia="fr-FR"/>
              </w:rPr>
              <w:t xml:space="preserve">Les organoïdes-sur-puce sont des dispositifs permettant la culture de modèles cellulaires tridimensionnels dans un microenvironnement contrôlé. Plus proches des conditions in vivo que les cultures traditionnelles grâce à la </w:t>
            </w:r>
            <w:proofErr w:type="spellStart"/>
            <w:r w:rsidRPr="006D78A6">
              <w:rPr>
                <w:rFonts w:ascii="Times New Roman" w:eastAsia="Times New Roman" w:hAnsi="Times New Roman" w:cs="Times New Roman"/>
                <w:sz w:val="16"/>
                <w:szCs w:val="16"/>
                <w:lang w:eastAsia="fr-FR"/>
              </w:rPr>
              <w:t>microfluidique</w:t>
            </w:r>
            <w:proofErr w:type="spellEnd"/>
            <w:r w:rsidRPr="006D78A6">
              <w:rPr>
                <w:rFonts w:ascii="Times New Roman" w:eastAsia="Times New Roman" w:hAnsi="Times New Roman" w:cs="Times New Roman"/>
                <w:sz w:val="16"/>
                <w:szCs w:val="16"/>
                <w:lang w:eastAsia="fr-FR"/>
              </w:rPr>
              <w:t xml:space="preserve">, ces systèmes offrent de nouvelles perspectives pour la recherche médicale. L’étude de ces modèles repose en partie sur l’analyse du </w:t>
            </w:r>
            <w:proofErr w:type="spellStart"/>
            <w:r w:rsidRPr="006D78A6">
              <w:rPr>
                <w:rFonts w:ascii="Times New Roman" w:eastAsia="Times New Roman" w:hAnsi="Times New Roman" w:cs="Times New Roman"/>
                <w:sz w:val="16"/>
                <w:szCs w:val="16"/>
                <w:lang w:eastAsia="fr-FR"/>
              </w:rPr>
              <w:t>sécrétome</w:t>
            </w:r>
            <w:proofErr w:type="spellEnd"/>
            <w:r w:rsidRPr="006D78A6">
              <w:rPr>
                <w:rFonts w:ascii="Times New Roman" w:eastAsia="Times New Roman" w:hAnsi="Times New Roman" w:cs="Times New Roman"/>
                <w:sz w:val="16"/>
                <w:szCs w:val="16"/>
                <w:lang w:eastAsia="fr-FR"/>
              </w:rPr>
              <w:t xml:space="preserve"> pour mieux comprendre les processus biologiques complexes. Toutefois les méthodes actuelles comme le dosage ELISA présentent des limitations, notamment avec un temps d’analyse élevé, une consommation importante d’échantillons et de réactifs et l'impossibilité d'une détection en temps réel ou multipoints à court terme. Ces contraintes justifient la mise en place de nouvelles approches. Les biocapteurs constituent l’une des solutions proposées grâce à la possibilité de les intégrer au plus près de la culture cellulaire, de réaliser des analyses rapides, multiplexées, multipoints ou en temps réel. Cependant concevoir des dispositifs intégrant des biocapteurs constitue un véritable défi pluridisciplinaire impliquant des disciplines telles que la biologie, la chimie de surface, la physique et l’ingénierie. L’utilisation de biocapteurs dans des plateformes combinant culture cellulaire et analyse reste donc complexe à mettre en œuvre. C’est pourquoi ce projet de thèse propose de développer une plateforme </w:t>
            </w:r>
            <w:proofErr w:type="spellStart"/>
            <w:r w:rsidRPr="006D78A6">
              <w:rPr>
                <w:rFonts w:ascii="Times New Roman" w:eastAsia="Times New Roman" w:hAnsi="Times New Roman" w:cs="Times New Roman"/>
                <w:sz w:val="16"/>
                <w:szCs w:val="16"/>
                <w:lang w:eastAsia="fr-FR"/>
              </w:rPr>
              <w:t>optofluidique</w:t>
            </w:r>
            <w:proofErr w:type="spellEnd"/>
            <w:r w:rsidRPr="006D78A6">
              <w:rPr>
                <w:rFonts w:ascii="Times New Roman" w:eastAsia="Times New Roman" w:hAnsi="Times New Roman" w:cs="Times New Roman"/>
                <w:sz w:val="16"/>
                <w:szCs w:val="16"/>
                <w:lang w:eastAsia="fr-FR"/>
              </w:rPr>
              <w:t xml:space="preserve"> intégrant un biocapteur optique en silicium basé sur la détection de fluorescence, en vue d’une future intégration avec la culture d’organoïdes de pancréas. Pour obtenir une plateforme compacte, robuste et automatisée, une technologie </w:t>
            </w:r>
            <w:proofErr w:type="spellStart"/>
            <w:r w:rsidRPr="006D78A6">
              <w:rPr>
                <w:rFonts w:ascii="Times New Roman" w:eastAsia="Times New Roman" w:hAnsi="Times New Roman" w:cs="Times New Roman"/>
                <w:sz w:val="16"/>
                <w:szCs w:val="16"/>
                <w:lang w:eastAsia="fr-FR"/>
              </w:rPr>
              <w:t>microfluidique</w:t>
            </w:r>
            <w:proofErr w:type="spellEnd"/>
            <w:r w:rsidRPr="006D78A6">
              <w:rPr>
                <w:rFonts w:ascii="Times New Roman" w:eastAsia="Times New Roman" w:hAnsi="Times New Roman" w:cs="Times New Roman"/>
                <w:sz w:val="16"/>
                <w:szCs w:val="16"/>
                <w:lang w:eastAsia="fr-FR"/>
              </w:rPr>
              <w:t xml:space="preserve"> pneumatique a été utilisée. Grâce à une intégration modulaire du biocapteur, la cartouche </w:t>
            </w:r>
            <w:proofErr w:type="spellStart"/>
            <w:r w:rsidRPr="006D78A6">
              <w:rPr>
                <w:rFonts w:ascii="Times New Roman" w:eastAsia="Times New Roman" w:hAnsi="Times New Roman" w:cs="Times New Roman"/>
                <w:sz w:val="16"/>
                <w:szCs w:val="16"/>
                <w:lang w:eastAsia="fr-FR"/>
              </w:rPr>
              <w:t>microfluidique</w:t>
            </w:r>
            <w:proofErr w:type="spellEnd"/>
            <w:r w:rsidRPr="006D78A6">
              <w:rPr>
                <w:rFonts w:ascii="Times New Roman" w:eastAsia="Times New Roman" w:hAnsi="Times New Roman" w:cs="Times New Roman"/>
                <w:sz w:val="16"/>
                <w:szCs w:val="16"/>
                <w:lang w:eastAsia="fr-FR"/>
              </w:rPr>
              <w:t xml:space="preserve"> est réutilisable. À partir de cette plateforme, un protocole de détection de l’interaction anticorps-antigène a été mis au point et a été optimisé. Ce protocole versatile permet une détection directe de biomolécules fluorescentes dans 7 canaux indépendants. Une première preuve de concept a démontré la possibilité de détecter de l’insuline à partir d’une détection sandwich utilisant la plateforme </w:t>
            </w:r>
            <w:proofErr w:type="spellStart"/>
            <w:r w:rsidRPr="006D78A6">
              <w:rPr>
                <w:rFonts w:ascii="Times New Roman" w:eastAsia="Times New Roman" w:hAnsi="Times New Roman" w:cs="Times New Roman"/>
                <w:sz w:val="16"/>
                <w:szCs w:val="16"/>
                <w:lang w:eastAsia="fr-FR"/>
              </w:rPr>
              <w:t>optofluidique</w:t>
            </w:r>
            <w:proofErr w:type="spellEnd"/>
            <w:r w:rsidRPr="006D78A6">
              <w:rPr>
                <w:rFonts w:ascii="Times New Roman" w:eastAsia="Times New Roman" w:hAnsi="Times New Roman" w:cs="Times New Roman"/>
                <w:sz w:val="16"/>
                <w:szCs w:val="16"/>
                <w:lang w:eastAsia="fr-FR"/>
              </w:rPr>
              <w:t xml:space="preserve">. Par ailleurs, une nouvelle méthode de fonctionnalisation de surface éco-responsable a été développée en combinant une </w:t>
            </w:r>
            <w:proofErr w:type="spellStart"/>
            <w:r w:rsidRPr="006D78A6">
              <w:rPr>
                <w:rFonts w:ascii="Times New Roman" w:eastAsia="Times New Roman" w:hAnsi="Times New Roman" w:cs="Times New Roman"/>
                <w:sz w:val="16"/>
                <w:szCs w:val="16"/>
                <w:lang w:eastAsia="fr-FR"/>
              </w:rPr>
              <w:t>silanisation</w:t>
            </w:r>
            <w:proofErr w:type="spellEnd"/>
            <w:r w:rsidRPr="006D78A6">
              <w:rPr>
                <w:rFonts w:ascii="Times New Roman" w:eastAsia="Times New Roman" w:hAnsi="Times New Roman" w:cs="Times New Roman"/>
                <w:sz w:val="16"/>
                <w:szCs w:val="16"/>
                <w:lang w:eastAsia="fr-FR"/>
              </w:rPr>
              <w:t xml:space="preserve"> en solvant vert, l’éthanol, et une réaction de chimie click pour l’immobilisation orientée des </w:t>
            </w:r>
            <w:proofErr w:type="spellStart"/>
            <w:r w:rsidRPr="006D78A6">
              <w:rPr>
                <w:rFonts w:ascii="Times New Roman" w:eastAsia="Times New Roman" w:hAnsi="Times New Roman" w:cs="Times New Roman"/>
                <w:sz w:val="16"/>
                <w:szCs w:val="16"/>
                <w:lang w:eastAsia="fr-FR"/>
              </w:rPr>
              <w:t>biorécepteurs</w:t>
            </w:r>
            <w:proofErr w:type="spellEnd"/>
            <w:r w:rsidRPr="006D78A6">
              <w:rPr>
                <w:rFonts w:ascii="Times New Roman" w:eastAsia="Times New Roman" w:hAnsi="Times New Roman" w:cs="Times New Roman"/>
                <w:sz w:val="16"/>
                <w:szCs w:val="16"/>
                <w:lang w:eastAsia="fr-FR"/>
              </w:rPr>
              <w:t xml:space="preserve"> à la surface du capteur. Ce travail a donc permis de mettre en place les briques technologiques nécessaires au développement d’une future plateforme </w:t>
            </w:r>
            <w:proofErr w:type="spellStart"/>
            <w:r w:rsidRPr="006D78A6">
              <w:rPr>
                <w:rFonts w:ascii="Times New Roman" w:eastAsia="Times New Roman" w:hAnsi="Times New Roman" w:cs="Times New Roman"/>
                <w:sz w:val="16"/>
                <w:szCs w:val="16"/>
                <w:lang w:eastAsia="fr-FR"/>
              </w:rPr>
              <w:t>optofluidique</w:t>
            </w:r>
            <w:proofErr w:type="spellEnd"/>
            <w:r w:rsidRPr="006D78A6">
              <w:rPr>
                <w:rFonts w:ascii="Times New Roman" w:eastAsia="Times New Roman" w:hAnsi="Times New Roman" w:cs="Times New Roman"/>
                <w:sz w:val="16"/>
                <w:szCs w:val="16"/>
                <w:lang w:eastAsia="fr-FR"/>
              </w:rPr>
              <w:t xml:space="preserve"> complète intégrant la culture de l’organoïde, la récupération de ses sécrétions, et leur analyse multiplexée et en temps réel utilisant des biocapteurs par détection optique sans marquage.</w:t>
            </w:r>
          </w:p>
        </w:tc>
      </w:tr>
      <w:tr w:rsidR="006D78A6" w:rsidRPr="006D78A6" w14:paraId="6F171E93" w14:textId="77777777" w:rsidTr="006D78A6">
        <w:tblPrEx>
          <w:tblCellMar>
            <w:top w:w="15" w:type="dxa"/>
            <w:left w:w="15" w:type="dxa"/>
            <w:bottom w:w="15" w:type="dxa"/>
            <w:right w:w="15" w:type="dxa"/>
          </w:tblCellMar>
        </w:tblPrEx>
        <w:trPr>
          <w:gridAfter w:val="1"/>
          <w:wAfter w:w="74" w:type="pct"/>
          <w:tblCellSpacing w:w="15" w:type="dxa"/>
        </w:trPr>
        <w:tc>
          <w:tcPr>
            <w:tcW w:w="0" w:type="auto"/>
            <w:gridSpan w:val="6"/>
            <w:vAlign w:val="center"/>
            <w:hideMark/>
          </w:tcPr>
          <w:p w14:paraId="5D2EFFC5" w14:textId="77777777" w:rsidR="006D78A6" w:rsidRPr="006D78A6" w:rsidRDefault="006D78A6" w:rsidP="006D78A6">
            <w:pPr>
              <w:rPr>
                <w:rFonts w:ascii="Times New Roman" w:eastAsia="Times New Roman" w:hAnsi="Times New Roman" w:cs="Times New Roman"/>
                <w:sz w:val="16"/>
                <w:szCs w:val="16"/>
                <w:lang w:eastAsia="fr-FR"/>
              </w:rPr>
            </w:pPr>
            <w:proofErr w:type="spellStart"/>
            <w:proofErr w:type="gramStart"/>
            <w:r w:rsidRPr="006D78A6">
              <w:rPr>
                <w:rFonts w:ascii="Times New Roman" w:eastAsia="Times New Roman" w:hAnsi="Times New Roman" w:cs="Times New Roman"/>
                <w:b/>
                <w:bCs/>
                <w:sz w:val="16"/>
                <w:szCs w:val="16"/>
                <w:lang w:eastAsia="fr-FR"/>
              </w:rPr>
              <w:t>Summary</w:t>
            </w:r>
            <w:proofErr w:type="spellEnd"/>
            <w:r w:rsidRPr="006D78A6">
              <w:rPr>
                <w:rFonts w:ascii="Times New Roman" w:eastAsia="Times New Roman" w:hAnsi="Times New Roman" w:cs="Times New Roman"/>
                <w:b/>
                <w:bCs/>
                <w:sz w:val="16"/>
                <w:szCs w:val="16"/>
                <w:lang w:eastAsia="fr-FR"/>
              </w:rPr>
              <w:t>:</w:t>
            </w:r>
            <w:proofErr w:type="gramEnd"/>
            <w:r w:rsidRPr="006D78A6">
              <w:rPr>
                <w:rFonts w:ascii="Times New Roman" w:eastAsia="Times New Roman" w:hAnsi="Times New Roman" w:cs="Times New Roman"/>
                <w:sz w:val="16"/>
                <w:szCs w:val="16"/>
                <w:lang w:eastAsia="fr-FR"/>
              </w:rPr>
              <w:t xml:space="preserve">  </w:t>
            </w:r>
          </w:p>
        </w:tc>
      </w:tr>
      <w:tr w:rsidR="006D78A6" w:rsidRPr="006D78A6" w14:paraId="56AFBF91" w14:textId="77777777" w:rsidTr="006D78A6">
        <w:tblPrEx>
          <w:tblCellMar>
            <w:top w:w="15" w:type="dxa"/>
            <w:left w:w="15" w:type="dxa"/>
            <w:bottom w:w="15" w:type="dxa"/>
            <w:right w:w="15" w:type="dxa"/>
          </w:tblCellMar>
        </w:tblPrEx>
        <w:trPr>
          <w:gridAfter w:val="1"/>
          <w:wAfter w:w="74" w:type="pct"/>
          <w:tblCellSpacing w:w="15" w:type="dxa"/>
        </w:trPr>
        <w:tc>
          <w:tcPr>
            <w:tcW w:w="0" w:type="auto"/>
            <w:gridSpan w:val="6"/>
            <w:vAlign w:val="center"/>
            <w:hideMark/>
          </w:tcPr>
          <w:p w14:paraId="64FCF0D3" w14:textId="33E22B71" w:rsidR="006D78A6" w:rsidRPr="006D78A6" w:rsidRDefault="006D78A6" w:rsidP="006D78A6">
            <w:pPr>
              <w:jc w:val="both"/>
              <w:rPr>
                <w:rFonts w:ascii="Times New Roman" w:eastAsia="Times New Roman" w:hAnsi="Times New Roman" w:cs="Times New Roman"/>
                <w:sz w:val="16"/>
                <w:szCs w:val="16"/>
                <w:lang w:eastAsia="fr-FR"/>
              </w:rPr>
            </w:pPr>
            <w:proofErr w:type="spellStart"/>
            <w:r w:rsidRPr="006D78A6">
              <w:rPr>
                <w:rFonts w:ascii="Times New Roman" w:eastAsia="Times New Roman" w:hAnsi="Times New Roman" w:cs="Times New Roman"/>
                <w:sz w:val="16"/>
                <w:szCs w:val="16"/>
                <w:lang w:eastAsia="fr-FR"/>
              </w:rPr>
              <w:t>Organoids</w:t>
            </w:r>
            <w:proofErr w:type="spellEnd"/>
            <w:r w:rsidRPr="006D78A6">
              <w:rPr>
                <w:rFonts w:ascii="Times New Roman" w:eastAsia="Times New Roman" w:hAnsi="Times New Roman" w:cs="Times New Roman"/>
                <w:sz w:val="16"/>
                <w:szCs w:val="16"/>
                <w:lang w:eastAsia="fr-FR"/>
              </w:rPr>
              <w:t xml:space="preserve">-on-a-chip are </w:t>
            </w:r>
            <w:proofErr w:type="spellStart"/>
            <w:r w:rsidRPr="006D78A6">
              <w:rPr>
                <w:rFonts w:ascii="Times New Roman" w:eastAsia="Times New Roman" w:hAnsi="Times New Roman" w:cs="Times New Roman"/>
                <w:sz w:val="16"/>
                <w:szCs w:val="16"/>
                <w:lang w:eastAsia="fr-FR"/>
              </w:rPr>
              <w:t>devices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that</w:t>
            </w:r>
            <w:proofErr w:type="spellEnd"/>
            <w:r w:rsidRPr="006D78A6">
              <w:rPr>
                <w:rFonts w:ascii="Times New Roman" w:eastAsia="Times New Roman" w:hAnsi="Times New Roman" w:cs="Times New Roman"/>
                <w:sz w:val="16"/>
                <w:szCs w:val="16"/>
                <w:lang w:eastAsia="fr-FR"/>
              </w:rPr>
              <w:t xml:space="preserve"> enable the culture of </w:t>
            </w:r>
            <w:proofErr w:type="spellStart"/>
            <w:r w:rsidRPr="006D78A6">
              <w:rPr>
                <w:rFonts w:ascii="Times New Roman" w:eastAsia="Times New Roman" w:hAnsi="Times New Roman" w:cs="Times New Roman"/>
                <w:sz w:val="16"/>
                <w:szCs w:val="16"/>
                <w:lang w:eastAsia="fr-FR"/>
              </w:rPr>
              <w:t>three-dimensional</w:t>
            </w:r>
            <w:proofErr w:type="spellEnd"/>
            <w:r w:rsidRPr="006D78A6">
              <w:rPr>
                <w:rFonts w:ascii="Times New Roman" w:eastAsia="Times New Roman" w:hAnsi="Times New Roman" w:cs="Times New Roman"/>
                <w:sz w:val="16"/>
                <w:szCs w:val="16"/>
                <w:lang w:eastAsia="fr-FR"/>
              </w:rPr>
              <w:t xml:space="preserve"> cellular </w:t>
            </w:r>
            <w:proofErr w:type="spellStart"/>
            <w:r w:rsidRPr="006D78A6">
              <w:rPr>
                <w:rFonts w:ascii="Times New Roman" w:eastAsia="Times New Roman" w:hAnsi="Times New Roman" w:cs="Times New Roman"/>
                <w:sz w:val="16"/>
                <w:szCs w:val="16"/>
                <w:lang w:eastAsia="fr-FR"/>
              </w:rPr>
              <w:t>models</w:t>
            </w:r>
            <w:proofErr w:type="spellEnd"/>
            <w:r w:rsidRPr="006D78A6">
              <w:rPr>
                <w:rFonts w:ascii="Times New Roman" w:eastAsia="Times New Roman" w:hAnsi="Times New Roman" w:cs="Times New Roman"/>
                <w:sz w:val="16"/>
                <w:szCs w:val="16"/>
                <w:lang w:eastAsia="fr-FR"/>
              </w:rPr>
              <w:t xml:space="preserve"> in a </w:t>
            </w:r>
            <w:proofErr w:type="spellStart"/>
            <w:r w:rsidRPr="006D78A6">
              <w:rPr>
                <w:rFonts w:ascii="Times New Roman" w:eastAsia="Times New Roman" w:hAnsi="Times New Roman" w:cs="Times New Roman"/>
                <w:sz w:val="16"/>
                <w:szCs w:val="16"/>
                <w:lang w:eastAsia="fr-FR"/>
              </w:rPr>
              <w:t>controlled</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microenvironment</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Thanks</w:t>
            </w:r>
            <w:proofErr w:type="spellEnd"/>
            <w:r w:rsidRPr="006D78A6">
              <w:rPr>
                <w:rFonts w:ascii="Times New Roman" w:eastAsia="Times New Roman" w:hAnsi="Times New Roman" w:cs="Times New Roman"/>
                <w:sz w:val="16"/>
                <w:szCs w:val="16"/>
                <w:lang w:eastAsia="fr-FR"/>
              </w:rPr>
              <w:t xml:space="preserve"> to </w:t>
            </w:r>
            <w:proofErr w:type="spellStart"/>
            <w:r w:rsidRPr="006D78A6">
              <w:rPr>
                <w:rFonts w:ascii="Times New Roman" w:eastAsia="Times New Roman" w:hAnsi="Times New Roman" w:cs="Times New Roman"/>
                <w:sz w:val="16"/>
                <w:szCs w:val="16"/>
                <w:lang w:eastAsia="fr-FR"/>
              </w:rPr>
              <w:t>microfluidics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these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systems</w:t>
            </w:r>
            <w:proofErr w:type="spellEnd"/>
            <w:r w:rsidRPr="006D78A6">
              <w:rPr>
                <w:rFonts w:ascii="Times New Roman" w:eastAsia="Times New Roman" w:hAnsi="Times New Roman" w:cs="Times New Roman"/>
                <w:sz w:val="16"/>
                <w:szCs w:val="16"/>
                <w:lang w:eastAsia="fr-FR"/>
              </w:rPr>
              <w:t xml:space="preserve"> more </w:t>
            </w:r>
            <w:proofErr w:type="spellStart"/>
            <w:r w:rsidRPr="006D78A6">
              <w:rPr>
                <w:rFonts w:ascii="Times New Roman" w:eastAsia="Times New Roman" w:hAnsi="Times New Roman" w:cs="Times New Roman"/>
                <w:sz w:val="16"/>
                <w:szCs w:val="16"/>
                <w:lang w:eastAsia="fr-FR"/>
              </w:rPr>
              <w:t>closely</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mimic</w:t>
            </w:r>
            <w:proofErr w:type="spellEnd"/>
            <w:r w:rsidRPr="006D78A6">
              <w:rPr>
                <w:rFonts w:ascii="Times New Roman" w:eastAsia="Times New Roman" w:hAnsi="Times New Roman" w:cs="Times New Roman"/>
                <w:sz w:val="16"/>
                <w:szCs w:val="16"/>
                <w:lang w:eastAsia="fr-FR"/>
              </w:rPr>
              <w:t xml:space="preserve"> in vivo conditions </w:t>
            </w:r>
            <w:proofErr w:type="spellStart"/>
            <w:r w:rsidRPr="006D78A6">
              <w:rPr>
                <w:rFonts w:ascii="Times New Roman" w:eastAsia="Times New Roman" w:hAnsi="Times New Roman" w:cs="Times New Roman"/>
                <w:sz w:val="16"/>
                <w:szCs w:val="16"/>
                <w:lang w:eastAsia="fr-FR"/>
              </w:rPr>
              <w:t>than</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traditional</w:t>
            </w:r>
            <w:proofErr w:type="spellEnd"/>
            <w:r w:rsidRPr="006D78A6">
              <w:rPr>
                <w:rFonts w:ascii="Times New Roman" w:eastAsia="Times New Roman" w:hAnsi="Times New Roman" w:cs="Times New Roman"/>
                <w:sz w:val="16"/>
                <w:szCs w:val="16"/>
                <w:lang w:eastAsia="fr-FR"/>
              </w:rPr>
              <w:t xml:space="preserve"> cultures, </w:t>
            </w:r>
            <w:proofErr w:type="spellStart"/>
            <w:r w:rsidRPr="006D78A6">
              <w:rPr>
                <w:rFonts w:ascii="Times New Roman" w:eastAsia="Times New Roman" w:hAnsi="Times New Roman" w:cs="Times New Roman"/>
                <w:sz w:val="16"/>
                <w:szCs w:val="16"/>
                <w:lang w:eastAsia="fr-FR"/>
              </w:rPr>
              <w:t>offering</w:t>
            </w:r>
            <w:proofErr w:type="spellEnd"/>
            <w:r w:rsidRPr="006D78A6">
              <w:rPr>
                <w:rFonts w:ascii="Times New Roman" w:eastAsia="Times New Roman" w:hAnsi="Times New Roman" w:cs="Times New Roman"/>
                <w:sz w:val="16"/>
                <w:szCs w:val="16"/>
                <w:lang w:eastAsia="fr-FR"/>
              </w:rPr>
              <w:t xml:space="preserve"> new </w:t>
            </w:r>
            <w:proofErr w:type="spellStart"/>
            <w:r w:rsidRPr="006D78A6">
              <w:rPr>
                <w:rFonts w:ascii="Times New Roman" w:eastAsia="Times New Roman" w:hAnsi="Times New Roman" w:cs="Times New Roman"/>
                <w:sz w:val="16"/>
                <w:szCs w:val="16"/>
                <w:lang w:eastAsia="fr-FR"/>
              </w:rPr>
              <w:t>opportunities</w:t>
            </w:r>
            <w:proofErr w:type="spellEnd"/>
            <w:r w:rsidRPr="006D78A6">
              <w:rPr>
                <w:rFonts w:ascii="Times New Roman" w:eastAsia="Times New Roman" w:hAnsi="Times New Roman" w:cs="Times New Roman"/>
                <w:sz w:val="16"/>
                <w:szCs w:val="16"/>
                <w:lang w:eastAsia="fr-FR"/>
              </w:rPr>
              <w:t xml:space="preserve"> for </w:t>
            </w:r>
            <w:proofErr w:type="spellStart"/>
            <w:r w:rsidRPr="006D78A6">
              <w:rPr>
                <w:rFonts w:ascii="Times New Roman" w:eastAsia="Times New Roman" w:hAnsi="Times New Roman" w:cs="Times New Roman"/>
                <w:sz w:val="16"/>
                <w:szCs w:val="16"/>
                <w:lang w:eastAsia="fr-FR"/>
              </w:rPr>
              <w:t>medical</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research</w:t>
            </w:r>
            <w:proofErr w:type="spellEnd"/>
            <w:r w:rsidRPr="006D78A6">
              <w:rPr>
                <w:rFonts w:ascii="Times New Roman" w:eastAsia="Times New Roman" w:hAnsi="Times New Roman" w:cs="Times New Roman"/>
                <w:sz w:val="16"/>
                <w:szCs w:val="16"/>
                <w:lang w:eastAsia="fr-FR"/>
              </w:rPr>
              <w:t xml:space="preserve">. The </w:t>
            </w:r>
            <w:proofErr w:type="spellStart"/>
            <w:r w:rsidRPr="006D78A6">
              <w:rPr>
                <w:rFonts w:ascii="Times New Roman" w:eastAsia="Times New Roman" w:hAnsi="Times New Roman" w:cs="Times New Roman"/>
                <w:sz w:val="16"/>
                <w:szCs w:val="16"/>
                <w:lang w:eastAsia="fr-FR"/>
              </w:rPr>
              <w:t>study</w:t>
            </w:r>
            <w:proofErr w:type="spellEnd"/>
            <w:r w:rsidRPr="006D78A6">
              <w:rPr>
                <w:rFonts w:ascii="Times New Roman" w:eastAsia="Times New Roman" w:hAnsi="Times New Roman" w:cs="Times New Roman"/>
                <w:sz w:val="16"/>
                <w:szCs w:val="16"/>
                <w:lang w:eastAsia="fr-FR"/>
              </w:rPr>
              <w:t xml:space="preserve"> of </w:t>
            </w:r>
            <w:proofErr w:type="spellStart"/>
            <w:r w:rsidRPr="006D78A6">
              <w:rPr>
                <w:rFonts w:ascii="Times New Roman" w:eastAsia="Times New Roman" w:hAnsi="Times New Roman" w:cs="Times New Roman"/>
                <w:sz w:val="16"/>
                <w:szCs w:val="16"/>
                <w:lang w:eastAsia="fr-FR"/>
              </w:rPr>
              <w:t>these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models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partly</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based</w:t>
            </w:r>
            <w:proofErr w:type="spellEnd"/>
            <w:r w:rsidRPr="006D78A6">
              <w:rPr>
                <w:rFonts w:ascii="Times New Roman" w:eastAsia="Times New Roman" w:hAnsi="Times New Roman" w:cs="Times New Roman"/>
                <w:sz w:val="16"/>
                <w:szCs w:val="16"/>
                <w:lang w:eastAsia="fr-FR"/>
              </w:rPr>
              <w:t xml:space="preserve"> on </w:t>
            </w:r>
            <w:proofErr w:type="spellStart"/>
            <w:r w:rsidRPr="006D78A6">
              <w:rPr>
                <w:rFonts w:ascii="Times New Roman" w:eastAsia="Times New Roman" w:hAnsi="Times New Roman" w:cs="Times New Roman"/>
                <w:sz w:val="16"/>
                <w:szCs w:val="16"/>
                <w:lang w:eastAsia="fr-FR"/>
              </w:rPr>
              <w:t>secretome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analysis</w:t>
            </w:r>
            <w:proofErr w:type="spellEnd"/>
            <w:r w:rsidRPr="006D78A6">
              <w:rPr>
                <w:rFonts w:ascii="Times New Roman" w:eastAsia="Times New Roman" w:hAnsi="Times New Roman" w:cs="Times New Roman"/>
                <w:sz w:val="16"/>
                <w:szCs w:val="16"/>
                <w:lang w:eastAsia="fr-FR"/>
              </w:rPr>
              <w:t xml:space="preserve"> to </w:t>
            </w:r>
            <w:proofErr w:type="spellStart"/>
            <w:r w:rsidRPr="006D78A6">
              <w:rPr>
                <w:rFonts w:ascii="Times New Roman" w:eastAsia="Times New Roman" w:hAnsi="Times New Roman" w:cs="Times New Roman"/>
                <w:sz w:val="16"/>
                <w:szCs w:val="16"/>
                <w:lang w:eastAsia="fr-FR"/>
              </w:rPr>
              <w:t>better</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understand</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complex</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biological</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processes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However</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current</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methods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such</w:t>
            </w:r>
            <w:proofErr w:type="spellEnd"/>
            <w:r w:rsidRPr="006D78A6">
              <w:rPr>
                <w:rFonts w:ascii="Times New Roman" w:eastAsia="Times New Roman" w:hAnsi="Times New Roman" w:cs="Times New Roman"/>
                <w:sz w:val="16"/>
                <w:szCs w:val="16"/>
                <w:lang w:eastAsia="fr-FR"/>
              </w:rPr>
              <w:t xml:space="preserve"> as ELISA </w:t>
            </w:r>
            <w:proofErr w:type="spellStart"/>
            <w:r w:rsidRPr="006D78A6">
              <w:rPr>
                <w:rFonts w:ascii="Times New Roman" w:eastAsia="Times New Roman" w:hAnsi="Times New Roman" w:cs="Times New Roman"/>
                <w:sz w:val="16"/>
                <w:szCs w:val="16"/>
                <w:lang w:eastAsia="fr-FR"/>
              </w:rPr>
              <w:t>assays</w:t>
            </w:r>
            <w:proofErr w:type="spellEnd"/>
            <w:r w:rsidRPr="006D78A6">
              <w:rPr>
                <w:rFonts w:ascii="Times New Roman" w:eastAsia="Times New Roman" w:hAnsi="Times New Roman" w:cs="Times New Roman"/>
                <w:sz w:val="16"/>
                <w:szCs w:val="16"/>
                <w:lang w:eastAsia="fr-FR"/>
              </w:rPr>
              <w:t xml:space="preserve"> have limitations, </w:t>
            </w:r>
            <w:proofErr w:type="spellStart"/>
            <w:r w:rsidRPr="006D78A6">
              <w:rPr>
                <w:rFonts w:ascii="Times New Roman" w:eastAsia="Times New Roman" w:hAnsi="Times New Roman" w:cs="Times New Roman"/>
                <w:sz w:val="16"/>
                <w:szCs w:val="16"/>
                <w:lang w:eastAsia="fr-FR"/>
              </w:rPr>
              <w:t>including</w:t>
            </w:r>
            <w:proofErr w:type="spellEnd"/>
            <w:r w:rsidRPr="006D78A6">
              <w:rPr>
                <w:rFonts w:ascii="Times New Roman" w:eastAsia="Times New Roman" w:hAnsi="Times New Roman" w:cs="Times New Roman"/>
                <w:sz w:val="16"/>
                <w:szCs w:val="16"/>
                <w:lang w:eastAsia="fr-FR"/>
              </w:rPr>
              <w:t xml:space="preserve"> long </w:t>
            </w:r>
            <w:proofErr w:type="spellStart"/>
            <w:r w:rsidRPr="006D78A6">
              <w:rPr>
                <w:rFonts w:ascii="Times New Roman" w:eastAsia="Times New Roman" w:hAnsi="Times New Roman" w:cs="Times New Roman"/>
                <w:sz w:val="16"/>
                <w:szCs w:val="16"/>
                <w:lang w:eastAsia="fr-FR"/>
              </w:rPr>
              <w:t>analysis</w:t>
            </w:r>
            <w:proofErr w:type="spellEnd"/>
            <w:r w:rsidRPr="006D78A6">
              <w:rPr>
                <w:rFonts w:ascii="Times New Roman" w:eastAsia="Times New Roman" w:hAnsi="Times New Roman" w:cs="Times New Roman"/>
                <w:sz w:val="16"/>
                <w:szCs w:val="16"/>
                <w:lang w:eastAsia="fr-FR"/>
              </w:rPr>
              <w:t xml:space="preserve"> times, high </w:t>
            </w:r>
            <w:proofErr w:type="spellStart"/>
            <w:r w:rsidRPr="006D78A6">
              <w:rPr>
                <w:rFonts w:ascii="Times New Roman" w:eastAsia="Times New Roman" w:hAnsi="Times New Roman" w:cs="Times New Roman"/>
                <w:sz w:val="16"/>
                <w:szCs w:val="16"/>
                <w:lang w:eastAsia="fr-FR"/>
              </w:rPr>
              <w:t>consumption</w:t>
            </w:r>
            <w:proofErr w:type="spellEnd"/>
            <w:r w:rsidRPr="006D78A6">
              <w:rPr>
                <w:rFonts w:ascii="Times New Roman" w:eastAsia="Times New Roman" w:hAnsi="Times New Roman" w:cs="Times New Roman"/>
                <w:sz w:val="16"/>
                <w:szCs w:val="16"/>
                <w:lang w:eastAsia="fr-FR"/>
              </w:rPr>
              <w:t xml:space="preserve"> of </w:t>
            </w:r>
            <w:proofErr w:type="spellStart"/>
            <w:r w:rsidRPr="006D78A6">
              <w:rPr>
                <w:rFonts w:ascii="Times New Roman" w:eastAsia="Times New Roman" w:hAnsi="Times New Roman" w:cs="Times New Roman"/>
                <w:sz w:val="16"/>
                <w:szCs w:val="16"/>
                <w:lang w:eastAsia="fr-FR"/>
              </w:rPr>
              <w:t>samples</w:t>
            </w:r>
            <w:proofErr w:type="spellEnd"/>
            <w:r w:rsidRPr="006D78A6">
              <w:rPr>
                <w:rFonts w:ascii="Times New Roman" w:eastAsia="Times New Roman" w:hAnsi="Times New Roman" w:cs="Times New Roman"/>
                <w:sz w:val="16"/>
                <w:szCs w:val="16"/>
                <w:lang w:eastAsia="fr-FR"/>
              </w:rPr>
              <w:t xml:space="preserve"> and </w:t>
            </w:r>
            <w:proofErr w:type="spellStart"/>
            <w:r w:rsidRPr="006D78A6">
              <w:rPr>
                <w:rFonts w:ascii="Times New Roman" w:eastAsia="Times New Roman" w:hAnsi="Times New Roman" w:cs="Times New Roman"/>
                <w:sz w:val="16"/>
                <w:szCs w:val="16"/>
                <w:lang w:eastAsia="fr-FR"/>
              </w:rPr>
              <w:t>reagents</w:t>
            </w:r>
            <w:proofErr w:type="spellEnd"/>
            <w:r w:rsidRPr="006D78A6">
              <w:rPr>
                <w:rFonts w:ascii="Times New Roman" w:eastAsia="Times New Roman" w:hAnsi="Times New Roman" w:cs="Times New Roman"/>
                <w:sz w:val="16"/>
                <w:szCs w:val="16"/>
                <w:lang w:eastAsia="fr-FR"/>
              </w:rPr>
              <w:t xml:space="preserve">, and the </w:t>
            </w:r>
            <w:proofErr w:type="spellStart"/>
            <w:r w:rsidRPr="006D78A6">
              <w:rPr>
                <w:rFonts w:ascii="Times New Roman" w:eastAsia="Times New Roman" w:hAnsi="Times New Roman" w:cs="Times New Roman"/>
                <w:sz w:val="16"/>
                <w:szCs w:val="16"/>
                <w:lang w:eastAsia="fr-FR"/>
              </w:rPr>
              <w:t>inability</w:t>
            </w:r>
            <w:proofErr w:type="spellEnd"/>
            <w:r w:rsidRPr="006D78A6">
              <w:rPr>
                <w:rFonts w:ascii="Times New Roman" w:eastAsia="Times New Roman" w:hAnsi="Times New Roman" w:cs="Times New Roman"/>
                <w:sz w:val="16"/>
                <w:szCs w:val="16"/>
                <w:lang w:eastAsia="fr-FR"/>
              </w:rPr>
              <w:t xml:space="preserve"> to </w:t>
            </w:r>
            <w:proofErr w:type="spellStart"/>
            <w:r w:rsidRPr="006D78A6">
              <w:rPr>
                <w:rFonts w:ascii="Times New Roman" w:eastAsia="Times New Roman" w:hAnsi="Times New Roman" w:cs="Times New Roman"/>
                <w:sz w:val="16"/>
                <w:szCs w:val="16"/>
                <w:lang w:eastAsia="fr-FR"/>
              </w:rPr>
              <w:t>perform</w:t>
            </w:r>
            <w:proofErr w:type="spellEnd"/>
            <w:r w:rsidRPr="006D78A6">
              <w:rPr>
                <w:rFonts w:ascii="Times New Roman" w:eastAsia="Times New Roman" w:hAnsi="Times New Roman" w:cs="Times New Roman"/>
                <w:sz w:val="16"/>
                <w:szCs w:val="16"/>
                <w:lang w:eastAsia="fr-FR"/>
              </w:rPr>
              <w:t xml:space="preserve"> real-time or multipoints </w:t>
            </w:r>
            <w:proofErr w:type="spellStart"/>
            <w:r w:rsidRPr="006D78A6">
              <w:rPr>
                <w:rFonts w:ascii="Times New Roman" w:eastAsia="Times New Roman" w:hAnsi="Times New Roman" w:cs="Times New Roman"/>
                <w:sz w:val="16"/>
                <w:szCs w:val="16"/>
                <w:lang w:eastAsia="fr-FR"/>
              </w:rPr>
              <w:t>detection</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These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constraints</w:t>
            </w:r>
            <w:proofErr w:type="spellEnd"/>
            <w:r w:rsidRPr="006D78A6">
              <w:rPr>
                <w:rFonts w:ascii="Times New Roman" w:eastAsia="Times New Roman" w:hAnsi="Times New Roman" w:cs="Times New Roman"/>
                <w:sz w:val="16"/>
                <w:szCs w:val="16"/>
                <w:lang w:eastAsia="fr-FR"/>
              </w:rPr>
              <w:t xml:space="preserve"> highlight the </w:t>
            </w:r>
            <w:proofErr w:type="spellStart"/>
            <w:r w:rsidRPr="006D78A6">
              <w:rPr>
                <w:rFonts w:ascii="Times New Roman" w:eastAsia="Times New Roman" w:hAnsi="Times New Roman" w:cs="Times New Roman"/>
                <w:sz w:val="16"/>
                <w:szCs w:val="16"/>
                <w:lang w:eastAsia="fr-FR"/>
              </w:rPr>
              <w:t>need</w:t>
            </w:r>
            <w:proofErr w:type="spellEnd"/>
            <w:r w:rsidRPr="006D78A6">
              <w:rPr>
                <w:rFonts w:ascii="Times New Roman" w:eastAsia="Times New Roman" w:hAnsi="Times New Roman" w:cs="Times New Roman"/>
                <w:sz w:val="16"/>
                <w:szCs w:val="16"/>
                <w:lang w:eastAsia="fr-FR"/>
              </w:rPr>
              <w:t xml:space="preserve"> for new </w:t>
            </w:r>
            <w:proofErr w:type="spellStart"/>
            <w:r w:rsidRPr="006D78A6">
              <w:rPr>
                <w:rFonts w:ascii="Times New Roman" w:eastAsia="Times New Roman" w:hAnsi="Times New Roman" w:cs="Times New Roman"/>
                <w:sz w:val="16"/>
                <w:szCs w:val="16"/>
                <w:lang w:eastAsia="fr-FR"/>
              </w:rPr>
              <w:t>approaches</w:t>
            </w:r>
            <w:proofErr w:type="spellEnd"/>
            <w:r w:rsidRPr="006D78A6">
              <w:rPr>
                <w:rFonts w:ascii="Times New Roman" w:eastAsia="Times New Roman" w:hAnsi="Times New Roman" w:cs="Times New Roman"/>
                <w:sz w:val="16"/>
                <w:szCs w:val="16"/>
                <w:lang w:eastAsia="fr-FR"/>
              </w:rPr>
              <w:t xml:space="preserve">, and </w:t>
            </w:r>
            <w:proofErr w:type="spellStart"/>
            <w:r w:rsidRPr="006D78A6">
              <w:rPr>
                <w:rFonts w:ascii="Times New Roman" w:eastAsia="Times New Roman" w:hAnsi="Times New Roman" w:cs="Times New Roman"/>
                <w:sz w:val="16"/>
                <w:szCs w:val="16"/>
                <w:lang w:eastAsia="fr-FR"/>
              </w:rPr>
              <w:t>biosensors</w:t>
            </w:r>
            <w:proofErr w:type="spellEnd"/>
            <w:r w:rsidRPr="006D78A6">
              <w:rPr>
                <w:rFonts w:ascii="Times New Roman" w:eastAsia="Times New Roman" w:hAnsi="Times New Roman" w:cs="Times New Roman"/>
                <w:sz w:val="16"/>
                <w:szCs w:val="16"/>
                <w:lang w:eastAsia="fr-FR"/>
              </w:rPr>
              <w:t xml:space="preserve"> are one of the </w:t>
            </w:r>
            <w:proofErr w:type="spellStart"/>
            <w:r w:rsidRPr="006D78A6">
              <w:rPr>
                <w:rFonts w:ascii="Times New Roman" w:eastAsia="Times New Roman" w:hAnsi="Times New Roman" w:cs="Times New Roman"/>
                <w:sz w:val="16"/>
                <w:szCs w:val="16"/>
                <w:lang w:eastAsia="fr-FR"/>
              </w:rPr>
              <w:t>proposed</w:t>
            </w:r>
            <w:proofErr w:type="spellEnd"/>
            <w:r w:rsidRPr="006D78A6">
              <w:rPr>
                <w:rFonts w:ascii="Times New Roman" w:eastAsia="Times New Roman" w:hAnsi="Times New Roman" w:cs="Times New Roman"/>
                <w:sz w:val="16"/>
                <w:szCs w:val="16"/>
                <w:lang w:eastAsia="fr-FR"/>
              </w:rPr>
              <w:t xml:space="preserve"> solutions, </w:t>
            </w:r>
            <w:proofErr w:type="spellStart"/>
            <w:r w:rsidRPr="006D78A6">
              <w:rPr>
                <w:rFonts w:ascii="Times New Roman" w:eastAsia="Times New Roman" w:hAnsi="Times New Roman" w:cs="Times New Roman"/>
                <w:sz w:val="16"/>
                <w:szCs w:val="16"/>
                <w:lang w:eastAsia="fr-FR"/>
              </w:rPr>
              <w:t>thanks</w:t>
            </w:r>
            <w:proofErr w:type="spellEnd"/>
            <w:r w:rsidRPr="006D78A6">
              <w:rPr>
                <w:rFonts w:ascii="Times New Roman" w:eastAsia="Times New Roman" w:hAnsi="Times New Roman" w:cs="Times New Roman"/>
                <w:sz w:val="16"/>
                <w:szCs w:val="16"/>
                <w:lang w:eastAsia="fr-FR"/>
              </w:rPr>
              <w:t xml:space="preserve"> to </w:t>
            </w:r>
            <w:proofErr w:type="spellStart"/>
            <w:r w:rsidRPr="006D78A6">
              <w:rPr>
                <w:rFonts w:ascii="Times New Roman" w:eastAsia="Times New Roman" w:hAnsi="Times New Roman" w:cs="Times New Roman"/>
                <w:sz w:val="16"/>
                <w:szCs w:val="16"/>
                <w:lang w:eastAsia="fr-FR"/>
              </w:rPr>
              <w:t>their</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ability</w:t>
            </w:r>
            <w:proofErr w:type="spellEnd"/>
            <w:r w:rsidRPr="006D78A6">
              <w:rPr>
                <w:rFonts w:ascii="Times New Roman" w:eastAsia="Times New Roman" w:hAnsi="Times New Roman" w:cs="Times New Roman"/>
                <w:sz w:val="16"/>
                <w:szCs w:val="16"/>
                <w:lang w:eastAsia="fr-FR"/>
              </w:rPr>
              <w:t xml:space="preserve"> to </w:t>
            </w:r>
            <w:proofErr w:type="spellStart"/>
            <w:r w:rsidRPr="006D78A6">
              <w:rPr>
                <w:rFonts w:ascii="Times New Roman" w:eastAsia="Times New Roman" w:hAnsi="Times New Roman" w:cs="Times New Roman"/>
                <w:sz w:val="16"/>
                <w:szCs w:val="16"/>
                <w:lang w:eastAsia="fr-FR"/>
              </w:rPr>
              <w:t>be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integrated</w:t>
            </w:r>
            <w:proofErr w:type="spellEnd"/>
            <w:r w:rsidRPr="006D78A6">
              <w:rPr>
                <w:rFonts w:ascii="Times New Roman" w:eastAsia="Times New Roman" w:hAnsi="Times New Roman" w:cs="Times New Roman"/>
                <w:sz w:val="16"/>
                <w:szCs w:val="16"/>
                <w:lang w:eastAsia="fr-FR"/>
              </w:rPr>
              <w:t xml:space="preserve"> as </w:t>
            </w:r>
            <w:proofErr w:type="spellStart"/>
            <w:r w:rsidRPr="006D78A6">
              <w:rPr>
                <w:rFonts w:ascii="Times New Roman" w:eastAsia="Times New Roman" w:hAnsi="Times New Roman" w:cs="Times New Roman"/>
                <w:sz w:val="16"/>
                <w:szCs w:val="16"/>
                <w:lang w:eastAsia="fr-FR"/>
              </w:rPr>
              <w:t>closely</w:t>
            </w:r>
            <w:proofErr w:type="spellEnd"/>
            <w:r w:rsidRPr="006D78A6">
              <w:rPr>
                <w:rFonts w:ascii="Times New Roman" w:eastAsia="Times New Roman" w:hAnsi="Times New Roman" w:cs="Times New Roman"/>
                <w:sz w:val="16"/>
                <w:szCs w:val="16"/>
                <w:lang w:eastAsia="fr-FR"/>
              </w:rPr>
              <w:t xml:space="preserve"> as possible to the </w:t>
            </w:r>
            <w:proofErr w:type="spellStart"/>
            <w:r w:rsidRPr="006D78A6">
              <w:rPr>
                <w:rFonts w:ascii="Times New Roman" w:eastAsia="Times New Roman" w:hAnsi="Times New Roman" w:cs="Times New Roman"/>
                <w:sz w:val="16"/>
                <w:szCs w:val="16"/>
                <w:lang w:eastAsia="fr-FR"/>
              </w:rPr>
              <w:t>cell</w:t>
            </w:r>
            <w:proofErr w:type="spellEnd"/>
            <w:r w:rsidRPr="006D78A6">
              <w:rPr>
                <w:rFonts w:ascii="Times New Roman" w:eastAsia="Times New Roman" w:hAnsi="Times New Roman" w:cs="Times New Roman"/>
                <w:sz w:val="16"/>
                <w:szCs w:val="16"/>
                <w:lang w:eastAsia="fr-FR"/>
              </w:rPr>
              <w:t xml:space="preserve"> culture and to </w:t>
            </w:r>
            <w:proofErr w:type="spellStart"/>
            <w:r w:rsidRPr="006D78A6">
              <w:rPr>
                <w:rFonts w:ascii="Times New Roman" w:eastAsia="Times New Roman" w:hAnsi="Times New Roman" w:cs="Times New Roman"/>
                <w:sz w:val="16"/>
                <w:szCs w:val="16"/>
                <w:lang w:eastAsia="fr-FR"/>
              </w:rPr>
              <w:t>perform</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rapid</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multiplexed</w:t>
            </w:r>
            <w:proofErr w:type="spellEnd"/>
            <w:r w:rsidRPr="006D78A6">
              <w:rPr>
                <w:rFonts w:ascii="Times New Roman" w:eastAsia="Times New Roman" w:hAnsi="Times New Roman" w:cs="Times New Roman"/>
                <w:sz w:val="16"/>
                <w:szCs w:val="16"/>
                <w:lang w:eastAsia="fr-FR"/>
              </w:rPr>
              <w:t xml:space="preserve">, multipoint, or real-time analyses. </w:t>
            </w:r>
            <w:proofErr w:type="spellStart"/>
            <w:r w:rsidRPr="006D78A6">
              <w:rPr>
                <w:rFonts w:ascii="Times New Roman" w:eastAsia="Times New Roman" w:hAnsi="Times New Roman" w:cs="Times New Roman"/>
                <w:sz w:val="16"/>
                <w:szCs w:val="16"/>
                <w:lang w:eastAsia="fr-FR"/>
              </w:rPr>
              <w:t>However</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designing</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devices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that</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integrate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biosensors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is</w:t>
            </w:r>
            <w:proofErr w:type="spellEnd"/>
            <w:r w:rsidRPr="006D78A6">
              <w:rPr>
                <w:rFonts w:ascii="Times New Roman" w:eastAsia="Times New Roman" w:hAnsi="Times New Roman" w:cs="Times New Roman"/>
                <w:sz w:val="16"/>
                <w:szCs w:val="16"/>
                <w:lang w:eastAsia="fr-FR"/>
              </w:rPr>
              <w:t xml:space="preserve"> a </w:t>
            </w:r>
            <w:proofErr w:type="spellStart"/>
            <w:r w:rsidRPr="006D78A6">
              <w:rPr>
                <w:rFonts w:ascii="Times New Roman" w:eastAsia="Times New Roman" w:hAnsi="Times New Roman" w:cs="Times New Roman"/>
                <w:sz w:val="16"/>
                <w:szCs w:val="16"/>
                <w:lang w:eastAsia="fr-FR"/>
              </w:rPr>
              <w:t>true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multidisciplinary</w:t>
            </w:r>
            <w:proofErr w:type="spellEnd"/>
            <w:r w:rsidRPr="006D78A6">
              <w:rPr>
                <w:rFonts w:ascii="Times New Roman" w:eastAsia="Times New Roman" w:hAnsi="Times New Roman" w:cs="Times New Roman"/>
                <w:sz w:val="16"/>
                <w:szCs w:val="16"/>
                <w:lang w:eastAsia="fr-FR"/>
              </w:rPr>
              <w:t xml:space="preserve"> challenge </w:t>
            </w:r>
            <w:proofErr w:type="spellStart"/>
            <w:r w:rsidRPr="006D78A6">
              <w:rPr>
                <w:rFonts w:ascii="Times New Roman" w:eastAsia="Times New Roman" w:hAnsi="Times New Roman" w:cs="Times New Roman"/>
                <w:sz w:val="16"/>
                <w:szCs w:val="16"/>
                <w:lang w:eastAsia="fr-FR"/>
              </w:rPr>
              <w:t>involving</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fields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such</w:t>
            </w:r>
            <w:proofErr w:type="spellEnd"/>
            <w:r w:rsidRPr="006D78A6">
              <w:rPr>
                <w:rFonts w:ascii="Times New Roman" w:eastAsia="Times New Roman" w:hAnsi="Times New Roman" w:cs="Times New Roman"/>
                <w:sz w:val="16"/>
                <w:szCs w:val="16"/>
                <w:lang w:eastAsia="fr-FR"/>
              </w:rPr>
              <w:t xml:space="preserve"> as </w:t>
            </w:r>
            <w:proofErr w:type="spellStart"/>
            <w:r w:rsidRPr="006D78A6">
              <w:rPr>
                <w:rFonts w:ascii="Times New Roman" w:eastAsia="Times New Roman" w:hAnsi="Times New Roman" w:cs="Times New Roman"/>
                <w:sz w:val="16"/>
                <w:szCs w:val="16"/>
                <w:lang w:eastAsia="fr-FR"/>
              </w:rPr>
              <w:t>biology</w:t>
            </w:r>
            <w:proofErr w:type="spellEnd"/>
            <w:r w:rsidRPr="006D78A6">
              <w:rPr>
                <w:rFonts w:ascii="Times New Roman" w:eastAsia="Times New Roman" w:hAnsi="Times New Roman" w:cs="Times New Roman"/>
                <w:sz w:val="16"/>
                <w:szCs w:val="16"/>
                <w:lang w:eastAsia="fr-FR"/>
              </w:rPr>
              <w:t xml:space="preserve">, surface </w:t>
            </w:r>
            <w:proofErr w:type="spellStart"/>
            <w:r w:rsidRPr="006D78A6">
              <w:rPr>
                <w:rFonts w:ascii="Times New Roman" w:eastAsia="Times New Roman" w:hAnsi="Times New Roman" w:cs="Times New Roman"/>
                <w:sz w:val="16"/>
                <w:szCs w:val="16"/>
                <w:lang w:eastAsia="fr-FR"/>
              </w:rPr>
              <w:t>chemistry</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physics</w:t>
            </w:r>
            <w:proofErr w:type="spellEnd"/>
            <w:r w:rsidRPr="006D78A6">
              <w:rPr>
                <w:rFonts w:ascii="Times New Roman" w:eastAsia="Times New Roman" w:hAnsi="Times New Roman" w:cs="Times New Roman"/>
                <w:sz w:val="16"/>
                <w:szCs w:val="16"/>
                <w:lang w:eastAsia="fr-FR"/>
              </w:rPr>
              <w:t xml:space="preserve">, and engineering. The use of </w:t>
            </w:r>
            <w:proofErr w:type="spellStart"/>
            <w:r w:rsidRPr="006D78A6">
              <w:rPr>
                <w:rFonts w:ascii="Times New Roman" w:eastAsia="Times New Roman" w:hAnsi="Times New Roman" w:cs="Times New Roman"/>
                <w:sz w:val="16"/>
                <w:szCs w:val="16"/>
                <w:lang w:eastAsia="fr-FR"/>
              </w:rPr>
              <w:t>biosensors</w:t>
            </w:r>
            <w:proofErr w:type="spellEnd"/>
            <w:r w:rsidRPr="006D78A6">
              <w:rPr>
                <w:rFonts w:ascii="Times New Roman" w:eastAsia="Times New Roman" w:hAnsi="Times New Roman" w:cs="Times New Roman"/>
                <w:sz w:val="16"/>
                <w:szCs w:val="16"/>
                <w:lang w:eastAsia="fr-FR"/>
              </w:rPr>
              <w:t xml:space="preserve"> in platforms </w:t>
            </w:r>
            <w:proofErr w:type="spellStart"/>
            <w:r w:rsidRPr="006D78A6">
              <w:rPr>
                <w:rFonts w:ascii="Times New Roman" w:eastAsia="Times New Roman" w:hAnsi="Times New Roman" w:cs="Times New Roman"/>
                <w:sz w:val="16"/>
                <w:szCs w:val="16"/>
                <w:lang w:eastAsia="fr-FR"/>
              </w:rPr>
              <w:t>combining</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cell</w:t>
            </w:r>
            <w:proofErr w:type="spellEnd"/>
            <w:r w:rsidRPr="006D78A6">
              <w:rPr>
                <w:rFonts w:ascii="Times New Roman" w:eastAsia="Times New Roman" w:hAnsi="Times New Roman" w:cs="Times New Roman"/>
                <w:sz w:val="16"/>
                <w:szCs w:val="16"/>
                <w:lang w:eastAsia="fr-FR"/>
              </w:rPr>
              <w:t xml:space="preserve"> culture and </w:t>
            </w:r>
            <w:proofErr w:type="spellStart"/>
            <w:r w:rsidRPr="006D78A6">
              <w:rPr>
                <w:rFonts w:ascii="Times New Roman" w:eastAsia="Times New Roman" w:hAnsi="Times New Roman" w:cs="Times New Roman"/>
                <w:sz w:val="16"/>
                <w:szCs w:val="16"/>
                <w:lang w:eastAsia="fr-FR"/>
              </w:rPr>
              <w:t>analysis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therefore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remains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complex</w:t>
            </w:r>
            <w:proofErr w:type="spellEnd"/>
            <w:r w:rsidRPr="006D78A6">
              <w:rPr>
                <w:rFonts w:ascii="Times New Roman" w:eastAsia="Times New Roman" w:hAnsi="Times New Roman" w:cs="Times New Roman"/>
                <w:sz w:val="16"/>
                <w:szCs w:val="16"/>
                <w:lang w:eastAsia="fr-FR"/>
              </w:rPr>
              <w:t xml:space="preserve"> to </w:t>
            </w:r>
            <w:proofErr w:type="spellStart"/>
            <w:r w:rsidRPr="006D78A6">
              <w:rPr>
                <w:rFonts w:ascii="Times New Roman" w:eastAsia="Times New Roman" w:hAnsi="Times New Roman" w:cs="Times New Roman"/>
                <w:sz w:val="16"/>
                <w:szCs w:val="16"/>
                <w:lang w:eastAsia="fr-FR"/>
              </w:rPr>
              <w:t>implement</w:t>
            </w:r>
            <w:proofErr w:type="spellEnd"/>
            <w:r w:rsidRPr="006D78A6">
              <w:rPr>
                <w:rFonts w:ascii="Times New Roman" w:eastAsia="Times New Roman" w:hAnsi="Times New Roman" w:cs="Times New Roman"/>
                <w:sz w:val="16"/>
                <w:szCs w:val="16"/>
                <w:lang w:eastAsia="fr-FR"/>
              </w:rPr>
              <w:t xml:space="preserve">. This </w:t>
            </w:r>
            <w:proofErr w:type="spellStart"/>
            <w:r w:rsidRPr="006D78A6">
              <w:rPr>
                <w:rFonts w:ascii="Times New Roman" w:eastAsia="Times New Roman" w:hAnsi="Times New Roman" w:cs="Times New Roman"/>
                <w:sz w:val="16"/>
                <w:szCs w:val="16"/>
                <w:lang w:eastAsia="fr-FR"/>
              </w:rPr>
              <w:t>is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why</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this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thesis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project</w:t>
            </w:r>
            <w:proofErr w:type="spellEnd"/>
            <w:r w:rsidRPr="006D78A6">
              <w:rPr>
                <w:rFonts w:ascii="Times New Roman" w:eastAsia="Times New Roman" w:hAnsi="Times New Roman" w:cs="Times New Roman"/>
                <w:sz w:val="16"/>
                <w:szCs w:val="16"/>
                <w:lang w:eastAsia="fr-FR"/>
              </w:rPr>
              <w:t xml:space="preserve"> proposes to </w:t>
            </w:r>
            <w:proofErr w:type="spellStart"/>
            <w:r w:rsidRPr="006D78A6">
              <w:rPr>
                <w:rFonts w:ascii="Times New Roman" w:eastAsia="Times New Roman" w:hAnsi="Times New Roman" w:cs="Times New Roman"/>
                <w:sz w:val="16"/>
                <w:szCs w:val="16"/>
                <w:lang w:eastAsia="fr-FR"/>
              </w:rPr>
              <w:t>develop</w:t>
            </w:r>
            <w:proofErr w:type="spellEnd"/>
            <w:r w:rsidRPr="006D78A6">
              <w:rPr>
                <w:rFonts w:ascii="Times New Roman" w:eastAsia="Times New Roman" w:hAnsi="Times New Roman" w:cs="Times New Roman"/>
                <w:sz w:val="16"/>
                <w:szCs w:val="16"/>
                <w:lang w:eastAsia="fr-FR"/>
              </w:rPr>
              <w:t xml:space="preserve"> an </w:t>
            </w:r>
            <w:proofErr w:type="spellStart"/>
            <w:r w:rsidRPr="006D78A6">
              <w:rPr>
                <w:rFonts w:ascii="Times New Roman" w:eastAsia="Times New Roman" w:hAnsi="Times New Roman" w:cs="Times New Roman"/>
                <w:sz w:val="16"/>
                <w:szCs w:val="16"/>
                <w:lang w:eastAsia="fr-FR"/>
              </w:rPr>
              <w:t>optofluidic</w:t>
            </w:r>
            <w:proofErr w:type="spellEnd"/>
            <w:r w:rsidRPr="006D78A6">
              <w:rPr>
                <w:rFonts w:ascii="Times New Roman" w:eastAsia="Times New Roman" w:hAnsi="Times New Roman" w:cs="Times New Roman"/>
                <w:sz w:val="16"/>
                <w:szCs w:val="16"/>
                <w:lang w:eastAsia="fr-FR"/>
              </w:rPr>
              <w:t xml:space="preserve"> platform </w:t>
            </w:r>
            <w:proofErr w:type="spellStart"/>
            <w:r w:rsidRPr="006D78A6">
              <w:rPr>
                <w:rFonts w:ascii="Times New Roman" w:eastAsia="Times New Roman" w:hAnsi="Times New Roman" w:cs="Times New Roman"/>
                <w:sz w:val="16"/>
                <w:szCs w:val="16"/>
                <w:lang w:eastAsia="fr-FR"/>
              </w:rPr>
              <w:t>integrating</w:t>
            </w:r>
            <w:proofErr w:type="spellEnd"/>
            <w:r w:rsidRPr="006D78A6">
              <w:rPr>
                <w:rFonts w:ascii="Times New Roman" w:eastAsia="Times New Roman" w:hAnsi="Times New Roman" w:cs="Times New Roman"/>
                <w:sz w:val="16"/>
                <w:szCs w:val="16"/>
                <w:lang w:eastAsia="fr-FR"/>
              </w:rPr>
              <w:t xml:space="preserve"> a </w:t>
            </w:r>
            <w:proofErr w:type="spellStart"/>
            <w:r w:rsidRPr="006D78A6">
              <w:rPr>
                <w:rFonts w:ascii="Times New Roman" w:eastAsia="Times New Roman" w:hAnsi="Times New Roman" w:cs="Times New Roman"/>
                <w:sz w:val="16"/>
                <w:szCs w:val="16"/>
                <w:lang w:eastAsia="fr-FR"/>
              </w:rPr>
              <w:t>silicon</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optical</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biosensor</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based</w:t>
            </w:r>
            <w:proofErr w:type="spellEnd"/>
            <w:r w:rsidRPr="006D78A6">
              <w:rPr>
                <w:rFonts w:ascii="Times New Roman" w:eastAsia="Times New Roman" w:hAnsi="Times New Roman" w:cs="Times New Roman"/>
                <w:sz w:val="16"/>
                <w:szCs w:val="16"/>
                <w:lang w:eastAsia="fr-FR"/>
              </w:rPr>
              <w:t xml:space="preserve"> on fluorescence </w:t>
            </w:r>
            <w:proofErr w:type="spellStart"/>
            <w:r w:rsidRPr="006D78A6">
              <w:rPr>
                <w:rFonts w:ascii="Times New Roman" w:eastAsia="Times New Roman" w:hAnsi="Times New Roman" w:cs="Times New Roman"/>
                <w:sz w:val="16"/>
                <w:szCs w:val="16"/>
                <w:lang w:eastAsia="fr-FR"/>
              </w:rPr>
              <w:t>detection</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aiming</w:t>
            </w:r>
            <w:proofErr w:type="spellEnd"/>
            <w:r w:rsidRPr="006D78A6">
              <w:rPr>
                <w:rFonts w:ascii="Times New Roman" w:eastAsia="Times New Roman" w:hAnsi="Times New Roman" w:cs="Times New Roman"/>
                <w:sz w:val="16"/>
                <w:szCs w:val="16"/>
                <w:lang w:eastAsia="fr-FR"/>
              </w:rPr>
              <w:t xml:space="preserve"> at future </w:t>
            </w:r>
            <w:proofErr w:type="spellStart"/>
            <w:r w:rsidRPr="006D78A6">
              <w:rPr>
                <w:rFonts w:ascii="Times New Roman" w:eastAsia="Times New Roman" w:hAnsi="Times New Roman" w:cs="Times New Roman"/>
                <w:sz w:val="16"/>
                <w:szCs w:val="16"/>
                <w:lang w:eastAsia="fr-FR"/>
              </w:rPr>
              <w:t>integration</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with</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pancreatic</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organoid</w:t>
            </w:r>
            <w:proofErr w:type="spellEnd"/>
            <w:r w:rsidRPr="006D78A6">
              <w:rPr>
                <w:rFonts w:ascii="Times New Roman" w:eastAsia="Times New Roman" w:hAnsi="Times New Roman" w:cs="Times New Roman"/>
                <w:sz w:val="16"/>
                <w:szCs w:val="16"/>
                <w:lang w:eastAsia="fr-FR"/>
              </w:rPr>
              <w:t xml:space="preserve"> culture. To </w:t>
            </w:r>
            <w:proofErr w:type="spellStart"/>
            <w:r w:rsidRPr="006D78A6">
              <w:rPr>
                <w:rFonts w:ascii="Times New Roman" w:eastAsia="Times New Roman" w:hAnsi="Times New Roman" w:cs="Times New Roman"/>
                <w:sz w:val="16"/>
                <w:szCs w:val="16"/>
                <w:lang w:eastAsia="fr-FR"/>
              </w:rPr>
              <w:t>achieve</w:t>
            </w:r>
            <w:proofErr w:type="spellEnd"/>
            <w:r w:rsidRPr="006D78A6">
              <w:rPr>
                <w:rFonts w:ascii="Times New Roman" w:eastAsia="Times New Roman" w:hAnsi="Times New Roman" w:cs="Times New Roman"/>
                <w:sz w:val="16"/>
                <w:szCs w:val="16"/>
                <w:lang w:eastAsia="fr-FR"/>
              </w:rPr>
              <w:t xml:space="preserve"> a compact, </w:t>
            </w:r>
            <w:proofErr w:type="spellStart"/>
            <w:r w:rsidRPr="006D78A6">
              <w:rPr>
                <w:rFonts w:ascii="Times New Roman" w:eastAsia="Times New Roman" w:hAnsi="Times New Roman" w:cs="Times New Roman"/>
                <w:sz w:val="16"/>
                <w:szCs w:val="16"/>
                <w:lang w:eastAsia="fr-FR"/>
              </w:rPr>
              <w:t>robust</w:t>
            </w:r>
            <w:proofErr w:type="spellEnd"/>
            <w:r w:rsidRPr="006D78A6">
              <w:rPr>
                <w:rFonts w:ascii="Times New Roman" w:eastAsia="Times New Roman" w:hAnsi="Times New Roman" w:cs="Times New Roman"/>
                <w:sz w:val="16"/>
                <w:szCs w:val="16"/>
                <w:lang w:eastAsia="fr-FR"/>
              </w:rPr>
              <w:t xml:space="preserve">, and </w:t>
            </w:r>
            <w:proofErr w:type="spellStart"/>
            <w:r w:rsidRPr="006D78A6">
              <w:rPr>
                <w:rFonts w:ascii="Times New Roman" w:eastAsia="Times New Roman" w:hAnsi="Times New Roman" w:cs="Times New Roman"/>
                <w:sz w:val="16"/>
                <w:szCs w:val="16"/>
                <w:lang w:eastAsia="fr-FR"/>
              </w:rPr>
              <w:t>automated</w:t>
            </w:r>
            <w:proofErr w:type="spellEnd"/>
            <w:r w:rsidRPr="006D78A6">
              <w:rPr>
                <w:rFonts w:ascii="Times New Roman" w:eastAsia="Times New Roman" w:hAnsi="Times New Roman" w:cs="Times New Roman"/>
                <w:sz w:val="16"/>
                <w:szCs w:val="16"/>
                <w:lang w:eastAsia="fr-FR"/>
              </w:rPr>
              <w:t xml:space="preserve"> platform, </w:t>
            </w:r>
            <w:proofErr w:type="spellStart"/>
            <w:r w:rsidRPr="006D78A6">
              <w:rPr>
                <w:rFonts w:ascii="Times New Roman" w:eastAsia="Times New Roman" w:hAnsi="Times New Roman" w:cs="Times New Roman"/>
                <w:sz w:val="16"/>
                <w:szCs w:val="16"/>
                <w:lang w:eastAsia="fr-FR"/>
              </w:rPr>
              <w:t>pneumatic</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microfluidic</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technology</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was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employed</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Thanks</w:t>
            </w:r>
            <w:proofErr w:type="spellEnd"/>
            <w:r w:rsidRPr="006D78A6">
              <w:rPr>
                <w:rFonts w:ascii="Times New Roman" w:eastAsia="Times New Roman" w:hAnsi="Times New Roman" w:cs="Times New Roman"/>
                <w:sz w:val="16"/>
                <w:szCs w:val="16"/>
                <w:lang w:eastAsia="fr-FR"/>
              </w:rPr>
              <w:t xml:space="preserve"> to a </w:t>
            </w:r>
            <w:proofErr w:type="spellStart"/>
            <w:r w:rsidRPr="006D78A6">
              <w:rPr>
                <w:rFonts w:ascii="Times New Roman" w:eastAsia="Times New Roman" w:hAnsi="Times New Roman" w:cs="Times New Roman"/>
                <w:sz w:val="16"/>
                <w:szCs w:val="16"/>
                <w:lang w:eastAsia="fr-FR"/>
              </w:rPr>
              <w:t>modular</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integration</w:t>
            </w:r>
            <w:proofErr w:type="spellEnd"/>
            <w:r w:rsidRPr="006D78A6">
              <w:rPr>
                <w:rFonts w:ascii="Times New Roman" w:eastAsia="Times New Roman" w:hAnsi="Times New Roman" w:cs="Times New Roman"/>
                <w:sz w:val="16"/>
                <w:szCs w:val="16"/>
                <w:lang w:eastAsia="fr-FR"/>
              </w:rPr>
              <w:t xml:space="preserve"> of the </w:t>
            </w:r>
            <w:proofErr w:type="spellStart"/>
            <w:r w:rsidRPr="006D78A6">
              <w:rPr>
                <w:rFonts w:ascii="Times New Roman" w:eastAsia="Times New Roman" w:hAnsi="Times New Roman" w:cs="Times New Roman"/>
                <w:sz w:val="16"/>
                <w:szCs w:val="16"/>
                <w:lang w:eastAsia="fr-FR"/>
              </w:rPr>
              <w:t>biosensor</w:t>
            </w:r>
            <w:proofErr w:type="spellEnd"/>
            <w:r w:rsidRPr="006D78A6">
              <w:rPr>
                <w:rFonts w:ascii="Times New Roman" w:eastAsia="Times New Roman" w:hAnsi="Times New Roman" w:cs="Times New Roman"/>
                <w:sz w:val="16"/>
                <w:szCs w:val="16"/>
                <w:lang w:eastAsia="fr-FR"/>
              </w:rPr>
              <w:t xml:space="preserve">, the </w:t>
            </w:r>
            <w:proofErr w:type="spellStart"/>
            <w:r w:rsidRPr="006D78A6">
              <w:rPr>
                <w:rFonts w:ascii="Times New Roman" w:eastAsia="Times New Roman" w:hAnsi="Times New Roman" w:cs="Times New Roman"/>
                <w:sz w:val="16"/>
                <w:szCs w:val="16"/>
                <w:lang w:eastAsia="fr-FR"/>
              </w:rPr>
              <w:t>microfluidic</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cartridge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reusable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Based</w:t>
            </w:r>
            <w:proofErr w:type="spellEnd"/>
            <w:r w:rsidRPr="006D78A6">
              <w:rPr>
                <w:rFonts w:ascii="Times New Roman" w:eastAsia="Times New Roman" w:hAnsi="Times New Roman" w:cs="Times New Roman"/>
                <w:sz w:val="16"/>
                <w:szCs w:val="16"/>
                <w:lang w:eastAsia="fr-FR"/>
              </w:rPr>
              <w:t xml:space="preserve"> on </w:t>
            </w:r>
            <w:proofErr w:type="spellStart"/>
            <w:r w:rsidRPr="006D78A6">
              <w:rPr>
                <w:rFonts w:ascii="Times New Roman" w:eastAsia="Times New Roman" w:hAnsi="Times New Roman" w:cs="Times New Roman"/>
                <w:sz w:val="16"/>
                <w:szCs w:val="16"/>
                <w:lang w:eastAsia="fr-FR"/>
              </w:rPr>
              <w:t>this</w:t>
            </w:r>
            <w:proofErr w:type="spellEnd"/>
            <w:r w:rsidRPr="006D78A6">
              <w:rPr>
                <w:rFonts w:ascii="Times New Roman" w:eastAsia="Times New Roman" w:hAnsi="Times New Roman" w:cs="Times New Roman"/>
                <w:sz w:val="16"/>
                <w:szCs w:val="16"/>
                <w:lang w:eastAsia="fr-FR"/>
              </w:rPr>
              <w:t xml:space="preserve"> platform, a </w:t>
            </w:r>
            <w:proofErr w:type="spellStart"/>
            <w:r w:rsidRPr="006D78A6">
              <w:rPr>
                <w:rFonts w:ascii="Times New Roman" w:eastAsia="Times New Roman" w:hAnsi="Times New Roman" w:cs="Times New Roman"/>
                <w:sz w:val="16"/>
                <w:szCs w:val="16"/>
                <w:lang w:eastAsia="fr-FR"/>
              </w:rPr>
              <w:t>protocol</w:t>
            </w:r>
            <w:proofErr w:type="spellEnd"/>
            <w:r w:rsidRPr="006D78A6">
              <w:rPr>
                <w:rFonts w:ascii="Times New Roman" w:eastAsia="Times New Roman" w:hAnsi="Times New Roman" w:cs="Times New Roman"/>
                <w:sz w:val="16"/>
                <w:szCs w:val="16"/>
                <w:lang w:eastAsia="fr-FR"/>
              </w:rPr>
              <w:t xml:space="preserve"> for </w:t>
            </w:r>
            <w:proofErr w:type="spellStart"/>
            <w:r w:rsidRPr="006D78A6">
              <w:rPr>
                <w:rFonts w:ascii="Times New Roman" w:eastAsia="Times New Roman" w:hAnsi="Times New Roman" w:cs="Times New Roman"/>
                <w:sz w:val="16"/>
                <w:szCs w:val="16"/>
                <w:lang w:eastAsia="fr-FR"/>
              </w:rPr>
              <w:t>detecting</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antibody-antigen</w:t>
            </w:r>
            <w:proofErr w:type="spellEnd"/>
            <w:r w:rsidRPr="006D78A6">
              <w:rPr>
                <w:rFonts w:ascii="Times New Roman" w:eastAsia="Times New Roman" w:hAnsi="Times New Roman" w:cs="Times New Roman"/>
                <w:sz w:val="16"/>
                <w:szCs w:val="16"/>
                <w:lang w:eastAsia="fr-FR"/>
              </w:rPr>
              <w:t xml:space="preserve"> interactions </w:t>
            </w:r>
            <w:proofErr w:type="spellStart"/>
            <w:r w:rsidRPr="006D78A6">
              <w:rPr>
                <w:rFonts w:ascii="Times New Roman" w:eastAsia="Times New Roman" w:hAnsi="Times New Roman" w:cs="Times New Roman"/>
                <w:sz w:val="16"/>
                <w:szCs w:val="16"/>
                <w:lang w:eastAsia="fr-FR"/>
              </w:rPr>
              <w:t>was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developed</w:t>
            </w:r>
            <w:proofErr w:type="spellEnd"/>
            <w:r w:rsidRPr="006D78A6">
              <w:rPr>
                <w:rFonts w:ascii="Times New Roman" w:eastAsia="Times New Roman" w:hAnsi="Times New Roman" w:cs="Times New Roman"/>
                <w:sz w:val="16"/>
                <w:szCs w:val="16"/>
                <w:lang w:eastAsia="fr-FR"/>
              </w:rPr>
              <w:t xml:space="preserve"> and </w:t>
            </w:r>
            <w:proofErr w:type="spellStart"/>
            <w:r w:rsidRPr="006D78A6">
              <w:rPr>
                <w:rFonts w:ascii="Times New Roman" w:eastAsia="Times New Roman" w:hAnsi="Times New Roman" w:cs="Times New Roman"/>
                <w:sz w:val="16"/>
                <w:szCs w:val="16"/>
                <w:lang w:eastAsia="fr-FR"/>
              </w:rPr>
              <w:t>optimized</w:t>
            </w:r>
            <w:proofErr w:type="spellEnd"/>
            <w:r w:rsidRPr="006D78A6">
              <w:rPr>
                <w:rFonts w:ascii="Times New Roman" w:eastAsia="Times New Roman" w:hAnsi="Times New Roman" w:cs="Times New Roman"/>
                <w:sz w:val="16"/>
                <w:szCs w:val="16"/>
                <w:lang w:eastAsia="fr-FR"/>
              </w:rPr>
              <w:t xml:space="preserve">. This versatile </w:t>
            </w:r>
            <w:proofErr w:type="spellStart"/>
            <w:r w:rsidRPr="006D78A6">
              <w:rPr>
                <w:rFonts w:ascii="Times New Roman" w:eastAsia="Times New Roman" w:hAnsi="Times New Roman" w:cs="Times New Roman"/>
                <w:sz w:val="16"/>
                <w:szCs w:val="16"/>
                <w:lang w:eastAsia="fr-FR"/>
              </w:rPr>
              <w:t>protocol</w:t>
            </w:r>
            <w:proofErr w:type="spellEnd"/>
            <w:r w:rsidRPr="006D78A6">
              <w:rPr>
                <w:rFonts w:ascii="Times New Roman" w:eastAsia="Times New Roman" w:hAnsi="Times New Roman" w:cs="Times New Roman"/>
                <w:sz w:val="16"/>
                <w:szCs w:val="16"/>
                <w:lang w:eastAsia="fr-FR"/>
              </w:rPr>
              <w:t xml:space="preserve"> enables the direct </w:t>
            </w:r>
            <w:proofErr w:type="spellStart"/>
            <w:r w:rsidRPr="006D78A6">
              <w:rPr>
                <w:rFonts w:ascii="Times New Roman" w:eastAsia="Times New Roman" w:hAnsi="Times New Roman" w:cs="Times New Roman"/>
                <w:sz w:val="16"/>
                <w:szCs w:val="16"/>
                <w:lang w:eastAsia="fr-FR"/>
              </w:rPr>
              <w:t>detection</w:t>
            </w:r>
            <w:proofErr w:type="spellEnd"/>
            <w:r w:rsidRPr="006D78A6">
              <w:rPr>
                <w:rFonts w:ascii="Times New Roman" w:eastAsia="Times New Roman" w:hAnsi="Times New Roman" w:cs="Times New Roman"/>
                <w:sz w:val="16"/>
                <w:szCs w:val="16"/>
                <w:lang w:eastAsia="fr-FR"/>
              </w:rPr>
              <w:t xml:space="preserve"> of fluorescent </w:t>
            </w:r>
            <w:proofErr w:type="spellStart"/>
            <w:r w:rsidRPr="006D78A6">
              <w:rPr>
                <w:rFonts w:ascii="Times New Roman" w:eastAsia="Times New Roman" w:hAnsi="Times New Roman" w:cs="Times New Roman"/>
                <w:sz w:val="16"/>
                <w:szCs w:val="16"/>
                <w:lang w:eastAsia="fr-FR"/>
              </w:rPr>
              <w:t>biomolecules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across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seven</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independent</w:t>
            </w:r>
            <w:proofErr w:type="spellEnd"/>
            <w:r w:rsidRPr="006D78A6">
              <w:rPr>
                <w:rFonts w:ascii="Times New Roman" w:eastAsia="Times New Roman" w:hAnsi="Times New Roman" w:cs="Times New Roman"/>
                <w:sz w:val="16"/>
                <w:szCs w:val="16"/>
                <w:lang w:eastAsia="fr-FR"/>
              </w:rPr>
              <w:t xml:space="preserve"> channels. An initial proof-of-concept </w:t>
            </w:r>
            <w:proofErr w:type="spellStart"/>
            <w:r w:rsidRPr="006D78A6">
              <w:rPr>
                <w:rFonts w:ascii="Times New Roman" w:eastAsia="Times New Roman" w:hAnsi="Times New Roman" w:cs="Times New Roman"/>
                <w:sz w:val="16"/>
                <w:szCs w:val="16"/>
                <w:lang w:eastAsia="fr-FR"/>
              </w:rPr>
              <w:t>demonstrated</w:t>
            </w:r>
            <w:proofErr w:type="spellEnd"/>
            <w:r w:rsidRPr="006D78A6">
              <w:rPr>
                <w:rFonts w:ascii="Times New Roman" w:eastAsia="Times New Roman" w:hAnsi="Times New Roman" w:cs="Times New Roman"/>
                <w:sz w:val="16"/>
                <w:szCs w:val="16"/>
                <w:lang w:eastAsia="fr-FR"/>
              </w:rPr>
              <w:t xml:space="preserve"> the </w:t>
            </w:r>
            <w:proofErr w:type="spellStart"/>
            <w:r w:rsidRPr="006D78A6">
              <w:rPr>
                <w:rFonts w:ascii="Times New Roman" w:eastAsia="Times New Roman" w:hAnsi="Times New Roman" w:cs="Times New Roman"/>
                <w:sz w:val="16"/>
                <w:szCs w:val="16"/>
                <w:lang w:eastAsia="fr-FR"/>
              </w:rPr>
              <w:t>ability</w:t>
            </w:r>
            <w:proofErr w:type="spellEnd"/>
            <w:r w:rsidRPr="006D78A6">
              <w:rPr>
                <w:rFonts w:ascii="Times New Roman" w:eastAsia="Times New Roman" w:hAnsi="Times New Roman" w:cs="Times New Roman"/>
                <w:sz w:val="16"/>
                <w:szCs w:val="16"/>
                <w:lang w:eastAsia="fr-FR"/>
              </w:rPr>
              <w:t xml:space="preserve"> to </w:t>
            </w:r>
            <w:proofErr w:type="spellStart"/>
            <w:r w:rsidRPr="006D78A6">
              <w:rPr>
                <w:rFonts w:ascii="Times New Roman" w:eastAsia="Times New Roman" w:hAnsi="Times New Roman" w:cs="Times New Roman"/>
                <w:sz w:val="16"/>
                <w:szCs w:val="16"/>
                <w:lang w:eastAsia="fr-FR"/>
              </w:rPr>
              <w:t>detect</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insulin</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using</w:t>
            </w:r>
            <w:proofErr w:type="spellEnd"/>
            <w:r w:rsidRPr="006D78A6">
              <w:rPr>
                <w:rFonts w:ascii="Times New Roman" w:eastAsia="Times New Roman" w:hAnsi="Times New Roman" w:cs="Times New Roman"/>
                <w:sz w:val="16"/>
                <w:szCs w:val="16"/>
                <w:lang w:eastAsia="fr-FR"/>
              </w:rPr>
              <w:t xml:space="preserve"> a sandwich </w:t>
            </w:r>
            <w:proofErr w:type="spellStart"/>
            <w:r w:rsidRPr="006D78A6">
              <w:rPr>
                <w:rFonts w:ascii="Times New Roman" w:eastAsia="Times New Roman" w:hAnsi="Times New Roman" w:cs="Times New Roman"/>
                <w:sz w:val="16"/>
                <w:szCs w:val="16"/>
                <w:lang w:eastAsia="fr-FR"/>
              </w:rPr>
              <w:t>assay</w:t>
            </w:r>
            <w:proofErr w:type="spellEnd"/>
            <w:r w:rsidRPr="006D78A6">
              <w:rPr>
                <w:rFonts w:ascii="Times New Roman" w:eastAsia="Times New Roman" w:hAnsi="Times New Roman" w:cs="Times New Roman"/>
                <w:sz w:val="16"/>
                <w:szCs w:val="16"/>
                <w:lang w:eastAsia="fr-FR"/>
              </w:rPr>
              <w:t xml:space="preserve"> on the </w:t>
            </w:r>
            <w:proofErr w:type="spellStart"/>
            <w:r w:rsidRPr="006D78A6">
              <w:rPr>
                <w:rFonts w:ascii="Times New Roman" w:eastAsia="Times New Roman" w:hAnsi="Times New Roman" w:cs="Times New Roman"/>
                <w:sz w:val="16"/>
                <w:szCs w:val="16"/>
                <w:lang w:eastAsia="fr-FR"/>
              </w:rPr>
              <w:t>optofluidic</w:t>
            </w:r>
            <w:proofErr w:type="spellEnd"/>
            <w:r w:rsidRPr="006D78A6">
              <w:rPr>
                <w:rFonts w:ascii="Times New Roman" w:eastAsia="Times New Roman" w:hAnsi="Times New Roman" w:cs="Times New Roman"/>
                <w:sz w:val="16"/>
                <w:szCs w:val="16"/>
                <w:lang w:eastAsia="fr-FR"/>
              </w:rPr>
              <w:t xml:space="preserve"> platform. </w:t>
            </w:r>
            <w:proofErr w:type="spellStart"/>
            <w:r w:rsidRPr="006D78A6">
              <w:rPr>
                <w:rFonts w:ascii="Times New Roman" w:eastAsia="Times New Roman" w:hAnsi="Times New Roman" w:cs="Times New Roman"/>
                <w:sz w:val="16"/>
                <w:szCs w:val="16"/>
                <w:lang w:eastAsia="fr-FR"/>
              </w:rPr>
              <w:t>Furthermore</w:t>
            </w:r>
            <w:proofErr w:type="spellEnd"/>
            <w:r w:rsidRPr="006D78A6">
              <w:rPr>
                <w:rFonts w:ascii="Times New Roman" w:eastAsia="Times New Roman" w:hAnsi="Times New Roman" w:cs="Times New Roman"/>
                <w:sz w:val="16"/>
                <w:szCs w:val="16"/>
                <w:lang w:eastAsia="fr-FR"/>
              </w:rPr>
              <w:t xml:space="preserve">, a new eco-friendly surface </w:t>
            </w:r>
            <w:proofErr w:type="spellStart"/>
            <w:r w:rsidRPr="006D78A6">
              <w:rPr>
                <w:rFonts w:ascii="Times New Roman" w:eastAsia="Times New Roman" w:hAnsi="Times New Roman" w:cs="Times New Roman"/>
                <w:sz w:val="16"/>
                <w:szCs w:val="16"/>
                <w:lang w:eastAsia="fr-FR"/>
              </w:rPr>
              <w:t>functionalization</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method</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was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developed</w:t>
            </w:r>
            <w:proofErr w:type="spellEnd"/>
            <w:r w:rsidRPr="006D78A6">
              <w:rPr>
                <w:rFonts w:ascii="Times New Roman" w:eastAsia="Times New Roman" w:hAnsi="Times New Roman" w:cs="Times New Roman"/>
                <w:sz w:val="16"/>
                <w:szCs w:val="16"/>
                <w:lang w:eastAsia="fr-FR"/>
              </w:rPr>
              <w:t xml:space="preserve"> by </w:t>
            </w:r>
            <w:proofErr w:type="spellStart"/>
            <w:r w:rsidRPr="006D78A6">
              <w:rPr>
                <w:rFonts w:ascii="Times New Roman" w:eastAsia="Times New Roman" w:hAnsi="Times New Roman" w:cs="Times New Roman"/>
                <w:sz w:val="16"/>
                <w:szCs w:val="16"/>
                <w:lang w:eastAsia="fr-FR"/>
              </w:rPr>
              <w:t>combining</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silanization</w:t>
            </w:r>
            <w:proofErr w:type="spellEnd"/>
            <w:r w:rsidRPr="006D78A6">
              <w:rPr>
                <w:rFonts w:ascii="Times New Roman" w:eastAsia="Times New Roman" w:hAnsi="Times New Roman" w:cs="Times New Roman"/>
                <w:sz w:val="16"/>
                <w:szCs w:val="16"/>
                <w:lang w:eastAsia="fr-FR"/>
              </w:rPr>
              <w:t xml:space="preserve"> in </w:t>
            </w:r>
            <w:proofErr w:type="gramStart"/>
            <w:r w:rsidRPr="006D78A6">
              <w:rPr>
                <w:rFonts w:ascii="Times New Roman" w:eastAsia="Times New Roman" w:hAnsi="Times New Roman" w:cs="Times New Roman"/>
                <w:sz w:val="16"/>
                <w:szCs w:val="16"/>
                <w:lang w:eastAsia="fr-FR"/>
              </w:rPr>
              <w:t>a</w:t>
            </w:r>
            <w:proofErr w:type="gramEnd"/>
            <w:r w:rsidRPr="006D78A6">
              <w:rPr>
                <w:rFonts w:ascii="Times New Roman" w:eastAsia="Times New Roman" w:hAnsi="Times New Roman" w:cs="Times New Roman"/>
                <w:sz w:val="16"/>
                <w:szCs w:val="16"/>
                <w:lang w:eastAsia="fr-FR"/>
              </w:rPr>
              <w:t xml:space="preserve"> green solvent, </w:t>
            </w:r>
            <w:proofErr w:type="spellStart"/>
            <w:r w:rsidRPr="006D78A6">
              <w:rPr>
                <w:rFonts w:ascii="Times New Roman" w:eastAsia="Times New Roman" w:hAnsi="Times New Roman" w:cs="Times New Roman"/>
                <w:sz w:val="16"/>
                <w:szCs w:val="16"/>
                <w:lang w:eastAsia="fr-FR"/>
              </w:rPr>
              <w:t>ethanol</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with</w:t>
            </w:r>
            <w:proofErr w:type="spellEnd"/>
            <w:r w:rsidRPr="006D78A6">
              <w:rPr>
                <w:rFonts w:ascii="Times New Roman" w:eastAsia="Times New Roman" w:hAnsi="Times New Roman" w:cs="Times New Roman"/>
                <w:sz w:val="16"/>
                <w:szCs w:val="16"/>
                <w:lang w:eastAsia="fr-FR"/>
              </w:rPr>
              <w:t xml:space="preserve"> a click </w:t>
            </w:r>
            <w:proofErr w:type="spellStart"/>
            <w:r w:rsidRPr="006D78A6">
              <w:rPr>
                <w:rFonts w:ascii="Times New Roman" w:eastAsia="Times New Roman" w:hAnsi="Times New Roman" w:cs="Times New Roman"/>
                <w:sz w:val="16"/>
                <w:szCs w:val="16"/>
                <w:lang w:eastAsia="fr-FR"/>
              </w:rPr>
              <w:t>chemistry</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reaction</w:t>
            </w:r>
            <w:proofErr w:type="spellEnd"/>
            <w:r w:rsidRPr="006D78A6">
              <w:rPr>
                <w:rFonts w:ascii="Times New Roman" w:eastAsia="Times New Roman" w:hAnsi="Times New Roman" w:cs="Times New Roman"/>
                <w:sz w:val="16"/>
                <w:szCs w:val="16"/>
                <w:lang w:eastAsia="fr-FR"/>
              </w:rPr>
              <w:t xml:space="preserve"> for </w:t>
            </w:r>
            <w:proofErr w:type="spellStart"/>
            <w:r w:rsidRPr="006D78A6">
              <w:rPr>
                <w:rFonts w:ascii="Times New Roman" w:eastAsia="Times New Roman" w:hAnsi="Times New Roman" w:cs="Times New Roman"/>
                <w:sz w:val="16"/>
                <w:szCs w:val="16"/>
                <w:lang w:eastAsia="fr-FR"/>
              </w:rPr>
              <w:t>oriented</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immobilization</w:t>
            </w:r>
            <w:proofErr w:type="spellEnd"/>
            <w:r w:rsidRPr="006D78A6">
              <w:rPr>
                <w:rFonts w:ascii="Times New Roman" w:eastAsia="Times New Roman" w:hAnsi="Times New Roman" w:cs="Times New Roman"/>
                <w:sz w:val="16"/>
                <w:szCs w:val="16"/>
                <w:lang w:eastAsia="fr-FR"/>
              </w:rPr>
              <w:t xml:space="preserve"> of </w:t>
            </w:r>
            <w:proofErr w:type="spellStart"/>
            <w:r w:rsidRPr="006D78A6">
              <w:rPr>
                <w:rFonts w:ascii="Times New Roman" w:eastAsia="Times New Roman" w:hAnsi="Times New Roman" w:cs="Times New Roman"/>
                <w:sz w:val="16"/>
                <w:szCs w:val="16"/>
                <w:lang w:eastAsia="fr-FR"/>
              </w:rPr>
              <w:t>bioreceptors</w:t>
            </w:r>
            <w:proofErr w:type="spellEnd"/>
            <w:r w:rsidRPr="006D78A6">
              <w:rPr>
                <w:rFonts w:ascii="Times New Roman" w:eastAsia="Times New Roman" w:hAnsi="Times New Roman" w:cs="Times New Roman"/>
                <w:sz w:val="16"/>
                <w:szCs w:val="16"/>
                <w:lang w:eastAsia="fr-FR"/>
              </w:rPr>
              <w:t xml:space="preserve"> on the </w:t>
            </w:r>
            <w:proofErr w:type="spellStart"/>
            <w:r w:rsidRPr="006D78A6">
              <w:rPr>
                <w:rFonts w:ascii="Times New Roman" w:eastAsia="Times New Roman" w:hAnsi="Times New Roman" w:cs="Times New Roman"/>
                <w:sz w:val="16"/>
                <w:szCs w:val="16"/>
                <w:lang w:eastAsia="fr-FR"/>
              </w:rPr>
              <w:t>sensor</w:t>
            </w:r>
            <w:proofErr w:type="spellEnd"/>
            <w:r w:rsidRPr="006D78A6">
              <w:rPr>
                <w:rFonts w:ascii="Times New Roman" w:eastAsia="Times New Roman" w:hAnsi="Times New Roman" w:cs="Times New Roman"/>
                <w:sz w:val="16"/>
                <w:szCs w:val="16"/>
                <w:lang w:eastAsia="fr-FR"/>
              </w:rPr>
              <w:t xml:space="preserve"> surface. This </w:t>
            </w:r>
            <w:proofErr w:type="spellStart"/>
            <w:r w:rsidRPr="006D78A6">
              <w:rPr>
                <w:rFonts w:ascii="Times New Roman" w:eastAsia="Times New Roman" w:hAnsi="Times New Roman" w:cs="Times New Roman"/>
                <w:sz w:val="16"/>
                <w:szCs w:val="16"/>
                <w:lang w:eastAsia="fr-FR"/>
              </w:rPr>
              <w:t>work</w:t>
            </w:r>
            <w:proofErr w:type="spellEnd"/>
            <w:r w:rsidRPr="006D78A6">
              <w:rPr>
                <w:rFonts w:ascii="Times New Roman" w:eastAsia="Times New Roman" w:hAnsi="Times New Roman" w:cs="Times New Roman"/>
                <w:sz w:val="16"/>
                <w:szCs w:val="16"/>
                <w:lang w:eastAsia="fr-FR"/>
              </w:rPr>
              <w:t xml:space="preserve"> has </w:t>
            </w:r>
            <w:proofErr w:type="spellStart"/>
            <w:r w:rsidRPr="006D78A6">
              <w:rPr>
                <w:rFonts w:ascii="Times New Roman" w:eastAsia="Times New Roman" w:hAnsi="Times New Roman" w:cs="Times New Roman"/>
                <w:sz w:val="16"/>
                <w:szCs w:val="16"/>
                <w:lang w:eastAsia="fr-FR"/>
              </w:rPr>
              <w:t>thus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established</w:t>
            </w:r>
            <w:proofErr w:type="spellEnd"/>
            <w:r w:rsidRPr="006D78A6">
              <w:rPr>
                <w:rFonts w:ascii="Times New Roman" w:eastAsia="Times New Roman" w:hAnsi="Times New Roman" w:cs="Times New Roman"/>
                <w:sz w:val="16"/>
                <w:szCs w:val="16"/>
                <w:lang w:eastAsia="fr-FR"/>
              </w:rPr>
              <w:t xml:space="preserve"> the </w:t>
            </w:r>
            <w:proofErr w:type="spellStart"/>
            <w:r w:rsidRPr="006D78A6">
              <w:rPr>
                <w:rFonts w:ascii="Times New Roman" w:eastAsia="Times New Roman" w:hAnsi="Times New Roman" w:cs="Times New Roman"/>
                <w:sz w:val="16"/>
                <w:szCs w:val="16"/>
                <w:lang w:eastAsia="fr-FR"/>
              </w:rPr>
              <w:t>technological</w:t>
            </w:r>
            <w:proofErr w:type="spellEnd"/>
            <w:r w:rsidRPr="006D78A6">
              <w:rPr>
                <w:rFonts w:ascii="Times New Roman" w:eastAsia="Times New Roman" w:hAnsi="Times New Roman" w:cs="Times New Roman"/>
                <w:sz w:val="16"/>
                <w:szCs w:val="16"/>
                <w:lang w:eastAsia="fr-FR"/>
              </w:rPr>
              <w:t xml:space="preserve"> building blocks </w:t>
            </w:r>
            <w:proofErr w:type="spellStart"/>
            <w:r w:rsidRPr="006D78A6">
              <w:rPr>
                <w:rFonts w:ascii="Times New Roman" w:eastAsia="Times New Roman" w:hAnsi="Times New Roman" w:cs="Times New Roman"/>
                <w:sz w:val="16"/>
                <w:szCs w:val="16"/>
                <w:lang w:eastAsia="fr-FR"/>
              </w:rPr>
              <w:t>necessary</w:t>
            </w:r>
            <w:proofErr w:type="spellEnd"/>
            <w:r w:rsidRPr="006D78A6">
              <w:rPr>
                <w:rFonts w:ascii="Times New Roman" w:eastAsia="Times New Roman" w:hAnsi="Times New Roman" w:cs="Times New Roman"/>
                <w:sz w:val="16"/>
                <w:szCs w:val="16"/>
                <w:lang w:eastAsia="fr-FR"/>
              </w:rPr>
              <w:t xml:space="preserve"> for the </w:t>
            </w:r>
            <w:proofErr w:type="spellStart"/>
            <w:r w:rsidRPr="006D78A6">
              <w:rPr>
                <w:rFonts w:ascii="Times New Roman" w:eastAsia="Times New Roman" w:hAnsi="Times New Roman" w:cs="Times New Roman"/>
                <w:sz w:val="16"/>
                <w:szCs w:val="16"/>
                <w:lang w:eastAsia="fr-FR"/>
              </w:rPr>
              <w:t>development</w:t>
            </w:r>
            <w:proofErr w:type="spellEnd"/>
            <w:r w:rsidRPr="006D78A6">
              <w:rPr>
                <w:rFonts w:ascii="Times New Roman" w:eastAsia="Times New Roman" w:hAnsi="Times New Roman" w:cs="Times New Roman"/>
                <w:sz w:val="16"/>
                <w:szCs w:val="16"/>
                <w:lang w:eastAsia="fr-FR"/>
              </w:rPr>
              <w:t xml:space="preserve"> of a future </w:t>
            </w:r>
            <w:proofErr w:type="spellStart"/>
            <w:r w:rsidRPr="006D78A6">
              <w:rPr>
                <w:rFonts w:ascii="Times New Roman" w:eastAsia="Times New Roman" w:hAnsi="Times New Roman" w:cs="Times New Roman"/>
                <w:sz w:val="16"/>
                <w:szCs w:val="16"/>
                <w:lang w:eastAsia="fr-FR"/>
              </w:rPr>
              <w:t>comprehensive</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optofluidic</w:t>
            </w:r>
            <w:proofErr w:type="spellEnd"/>
            <w:r w:rsidRPr="006D78A6">
              <w:rPr>
                <w:rFonts w:ascii="Times New Roman" w:eastAsia="Times New Roman" w:hAnsi="Times New Roman" w:cs="Times New Roman"/>
                <w:sz w:val="16"/>
                <w:szCs w:val="16"/>
                <w:lang w:eastAsia="fr-FR"/>
              </w:rPr>
              <w:t xml:space="preserve"> platform </w:t>
            </w:r>
            <w:proofErr w:type="spellStart"/>
            <w:r w:rsidRPr="006D78A6">
              <w:rPr>
                <w:rFonts w:ascii="Times New Roman" w:eastAsia="Times New Roman" w:hAnsi="Times New Roman" w:cs="Times New Roman"/>
                <w:sz w:val="16"/>
                <w:szCs w:val="16"/>
                <w:lang w:eastAsia="fr-FR"/>
              </w:rPr>
              <w:t>integrating</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organoid</w:t>
            </w:r>
            <w:proofErr w:type="spellEnd"/>
            <w:r w:rsidRPr="006D78A6">
              <w:rPr>
                <w:rFonts w:ascii="Times New Roman" w:eastAsia="Times New Roman" w:hAnsi="Times New Roman" w:cs="Times New Roman"/>
                <w:sz w:val="16"/>
                <w:szCs w:val="16"/>
                <w:lang w:eastAsia="fr-FR"/>
              </w:rPr>
              <w:t xml:space="preserve"> culture, the </w:t>
            </w:r>
            <w:proofErr w:type="spellStart"/>
            <w:r w:rsidRPr="006D78A6">
              <w:rPr>
                <w:rFonts w:ascii="Times New Roman" w:eastAsia="Times New Roman" w:hAnsi="Times New Roman" w:cs="Times New Roman"/>
                <w:sz w:val="16"/>
                <w:szCs w:val="16"/>
                <w:lang w:eastAsia="fr-FR"/>
              </w:rPr>
              <w:t>recovery</w:t>
            </w:r>
            <w:proofErr w:type="spellEnd"/>
            <w:r w:rsidRPr="006D78A6">
              <w:rPr>
                <w:rFonts w:ascii="Times New Roman" w:eastAsia="Times New Roman" w:hAnsi="Times New Roman" w:cs="Times New Roman"/>
                <w:sz w:val="16"/>
                <w:szCs w:val="16"/>
                <w:lang w:eastAsia="fr-FR"/>
              </w:rPr>
              <w:t xml:space="preserve"> of </w:t>
            </w:r>
            <w:proofErr w:type="spellStart"/>
            <w:r w:rsidRPr="006D78A6">
              <w:rPr>
                <w:rFonts w:ascii="Times New Roman" w:eastAsia="Times New Roman" w:hAnsi="Times New Roman" w:cs="Times New Roman"/>
                <w:sz w:val="16"/>
                <w:szCs w:val="16"/>
                <w:lang w:eastAsia="fr-FR"/>
              </w:rPr>
              <w:t>its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secretions</w:t>
            </w:r>
            <w:proofErr w:type="spellEnd"/>
            <w:r w:rsidRPr="006D78A6">
              <w:rPr>
                <w:rFonts w:ascii="Times New Roman" w:eastAsia="Times New Roman" w:hAnsi="Times New Roman" w:cs="Times New Roman"/>
                <w:sz w:val="16"/>
                <w:szCs w:val="16"/>
                <w:lang w:eastAsia="fr-FR"/>
              </w:rPr>
              <w:t xml:space="preserve">, and </w:t>
            </w:r>
            <w:proofErr w:type="spellStart"/>
            <w:r w:rsidRPr="006D78A6">
              <w:rPr>
                <w:rFonts w:ascii="Times New Roman" w:eastAsia="Times New Roman" w:hAnsi="Times New Roman" w:cs="Times New Roman"/>
                <w:sz w:val="16"/>
                <w:szCs w:val="16"/>
                <w:lang w:eastAsia="fr-FR"/>
              </w:rPr>
              <w:t>their</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multiplexed</w:t>
            </w:r>
            <w:proofErr w:type="spellEnd"/>
            <w:r w:rsidRPr="006D78A6">
              <w:rPr>
                <w:rFonts w:ascii="Times New Roman" w:eastAsia="Times New Roman" w:hAnsi="Times New Roman" w:cs="Times New Roman"/>
                <w:sz w:val="16"/>
                <w:szCs w:val="16"/>
                <w:lang w:eastAsia="fr-FR"/>
              </w:rPr>
              <w:t xml:space="preserve">, real-time </w:t>
            </w:r>
            <w:proofErr w:type="spellStart"/>
            <w:r w:rsidRPr="006D78A6">
              <w:rPr>
                <w:rFonts w:ascii="Times New Roman" w:eastAsia="Times New Roman" w:hAnsi="Times New Roman" w:cs="Times New Roman"/>
                <w:sz w:val="16"/>
                <w:szCs w:val="16"/>
                <w:lang w:eastAsia="fr-FR"/>
              </w:rPr>
              <w:t>analysis</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using</w:t>
            </w:r>
            <w:proofErr w:type="spellEnd"/>
            <w:r w:rsidRPr="006D78A6">
              <w:rPr>
                <w:rFonts w:ascii="Times New Roman" w:eastAsia="Times New Roman" w:hAnsi="Times New Roman" w:cs="Times New Roman"/>
                <w:sz w:val="16"/>
                <w:szCs w:val="16"/>
                <w:lang w:eastAsia="fr-FR"/>
              </w:rPr>
              <w:t xml:space="preserve"> label-free </w:t>
            </w:r>
            <w:proofErr w:type="spellStart"/>
            <w:r w:rsidRPr="006D78A6">
              <w:rPr>
                <w:rFonts w:ascii="Times New Roman" w:eastAsia="Times New Roman" w:hAnsi="Times New Roman" w:cs="Times New Roman"/>
                <w:sz w:val="16"/>
                <w:szCs w:val="16"/>
                <w:lang w:eastAsia="fr-FR"/>
              </w:rPr>
              <w:t>optical</w:t>
            </w:r>
            <w:proofErr w:type="spellEnd"/>
            <w:r w:rsidRPr="006D78A6">
              <w:rPr>
                <w:rFonts w:ascii="Times New Roman" w:eastAsia="Times New Roman" w:hAnsi="Times New Roman" w:cs="Times New Roman"/>
                <w:sz w:val="16"/>
                <w:szCs w:val="16"/>
                <w:lang w:eastAsia="fr-FR"/>
              </w:rPr>
              <w:t xml:space="preserve"> </w:t>
            </w:r>
            <w:proofErr w:type="spellStart"/>
            <w:r w:rsidRPr="006D78A6">
              <w:rPr>
                <w:rFonts w:ascii="Times New Roman" w:eastAsia="Times New Roman" w:hAnsi="Times New Roman" w:cs="Times New Roman"/>
                <w:sz w:val="16"/>
                <w:szCs w:val="16"/>
                <w:lang w:eastAsia="fr-FR"/>
              </w:rPr>
              <w:t>biosensors</w:t>
            </w:r>
            <w:proofErr w:type="spellEnd"/>
            <w:r w:rsidRPr="006D78A6">
              <w:rPr>
                <w:rFonts w:ascii="Times New Roman" w:eastAsia="Times New Roman" w:hAnsi="Times New Roman" w:cs="Times New Roman"/>
                <w:sz w:val="16"/>
                <w:szCs w:val="16"/>
                <w:lang w:eastAsia="fr-FR"/>
              </w:rPr>
              <w:t>.</w:t>
            </w:r>
            <w:bookmarkStart w:id="0" w:name="_GoBack"/>
            <w:bookmarkEnd w:id="0"/>
            <w:r w:rsidRPr="006D78A6">
              <w:rPr>
                <w:rFonts w:ascii="Times New Roman" w:eastAsia="Times New Roman" w:hAnsi="Times New Roman" w:cs="Times New Roman"/>
                <w:sz w:val="16"/>
                <w:szCs w:val="16"/>
                <w:lang w:eastAsia="fr-FR"/>
              </w:rPr>
              <w:t xml:space="preserve"> </w:t>
            </w:r>
          </w:p>
        </w:tc>
      </w:tr>
    </w:tbl>
    <w:p w14:paraId="6927FCDD" w14:textId="77777777" w:rsidR="002764D8" w:rsidRPr="006D78A6" w:rsidRDefault="002764D8" w:rsidP="00267ACA">
      <w:pPr>
        <w:rPr>
          <w:sz w:val="16"/>
          <w:szCs w:val="16"/>
        </w:rPr>
      </w:pPr>
    </w:p>
    <w:sectPr w:rsidR="002764D8" w:rsidRPr="006D78A6" w:rsidSect="000F178D">
      <w:headerReference w:type="even" r:id="rId7"/>
      <w:headerReference w:type="default" r:id="rId8"/>
      <w:headerReference w:type="first" r:id="rId9"/>
      <w:pgSz w:w="11906" w:h="16838" w:code="9"/>
      <w:pgMar w:top="2268" w:right="992" w:bottom="567"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5A157" w14:textId="77777777" w:rsidR="00AC60A7" w:rsidRDefault="00AC60A7" w:rsidP="008C02C8">
      <w:r>
        <w:separator/>
      </w:r>
    </w:p>
  </w:endnote>
  <w:endnote w:type="continuationSeparator" w:id="0">
    <w:p w14:paraId="62B866B2" w14:textId="77777777" w:rsidR="00AC60A7" w:rsidRDefault="00AC60A7" w:rsidP="008C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1ED34" w14:textId="77777777" w:rsidR="00AC60A7" w:rsidRDefault="00AC60A7" w:rsidP="008C02C8">
      <w:r>
        <w:separator/>
      </w:r>
    </w:p>
  </w:footnote>
  <w:footnote w:type="continuationSeparator" w:id="0">
    <w:p w14:paraId="17C7AF39" w14:textId="77777777" w:rsidR="00AC60A7" w:rsidRDefault="00AC60A7" w:rsidP="008C0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5E7B" w14:textId="77777777" w:rsidR="00486350" w:rsidRDefault="00AC60A7">
    <w:pPr>
      <w:pStyle w:val="En-tte"/>
    </w:pPr>
    <w:r>
      <w:rPr>
        <w:noProof/>
        <w:lang w:eastAsia="fr-FR"/>
      </w:rPr>
      <w:pict w14:anchorId="6837A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923297" o:spid="_x0000_s2050" type="#_x0000_t75" style="position:absolute;margin-left:0;margin-top:0;width:570.75pt;height:807.35pt;z-index:-251656192;mso-position-horizontal:center;mso-position-horizontal-relative:margin;mso-position-vertical:center;mso-position-vertical-relative:margin" o:allowincell="f">
          <v:imagedata r:id="rId1" o:title="En-tête word A4 - charte 20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9B00" w14:textId="77777777" w:rsidR="00486350" w:rsidRDefault="00065142">
    <w:pPr>
      <w:pStyle w:val="En-tte"/>
    </w:pPr>
    <w:r>
      <w:rPr>
        <w:noProof/>
        <w:lang w:eastAsia="fr-FR"/>
      </w:rPr>
      <w:drawing>
        <wp:anchor distT="0" distB="0" distL="114300" distR="114300" simplePos="0" relativeHeight="251661312" behindDoc="0" locked="0" layoutInCell="1" allowOverlap="1" wp14:anchorId="484EBAE6" wp14:editId="0F64E233">
          <wp:simplePos x="0" y="0"/>
          <wp:positionH relativeFrom="column">
            <wp:posOffset>284480</wp:posOffset>
          </wp:positionH>
          <wp:positionV relativeFrom="paragraph">
            <wp:posOffset>16510</wp:posOffset>
          </wp:positionV>
          <wp:extent cx="2095500" cy="894018"/>
          <wp:effectExtent l="0" t="0" r="0" b="0"/>
          <wp:wrapNone/>
          <wp:docPr id="2" name="Graphiqu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phique 10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95500" cy="89401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B408" w14:textId="77777777" w:rsidR="00486350" w:rsidRDefault="00AC60A7">
    <w:pPr>
      <w:pStyle w:val="En-tte"/>
    </w:pPr>
    <w:r>
      <w:rPr>
        <w:noProof/>
        <w:lang w:eastAsia="fr-FR"/>
      </w:rPr>
      <w:pict w14:anchorId="2DF5D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923296" o:spid="_x0000_s2049" type="#_x0000_t75" style="position:absolute;margin-left:0;margin-top:0;width:570.75pt;height:807.35pt;z-index:-251657216;mso-position-horizontal:center;mso-position-horizontal-relative:margin;mso-position-vertical:center;mso-position-vertical-relative:margin" o:allowincell="f">
          <v:imagedata r:id="rId1" o:title="En-tête word A4 - charte 201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style="mso-position-horizontal-relative:margin;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C8"/>
    <w:rsid w:val="0000424E"/>
    <w:rsid w:val="00062694"/>
    <w:rsid w:val="00065142"/>
    <w:rsid w:val="00067F41"/>
    <w:rsid w:val="000846CE"/>
    <w:rsid w:val="000F178D"/>
    <w:rsid w:val="00125E2D"/>
    <w:rsid w:val="001A0233"/>
    <w:rsid w:val="00267ACA"/>
    <w:rsid w:val="00272C3C"/>
    <w:rsid w:val="002764D8"/>
    <w:rsid w:val="00486350"/>
    <w:rsid w:val="00501957"/>
    <w:rsid w:val="00520D15"/>
    <w:rsid w:val="005969AA"/>
    <w:rsid w:val="006C3898"/>
    <w:rsid w:val="006C4D32"/>
    <w:rsid w:val="006D78A6"/>
    <w:rsid w:val="00705291"/>
    <w:rsid w:val="00761EE5"/>
    <w:rsid w:val="007806F1"/>
    <w:rsid w:val="00786408"/>
    <w:rsid w:val="007B33BD"/>
    <w:rsid w:val="0085335F"/>
    <w:rsid w:val="00884C2E"/>
    <w:rsid w:val="008C02C8"/>
    <w:rsid w:val="009002F7"/>
    <w:rsid w:val="00946FD1"/>
    <w:rsid w:val="009A2AFA"/>
    <w:rsid w:val="00AA33F2"/>
    <w:rsid w:val="00AC60A7"/>
    <w:rsid w:val="00B82F7C"/>
    <w:rsid w:val="00BF0F68"/>
    <w:rsid w:val="00CF7201"/>
    <w:rsid w:val="00D04B83"/>
    <w:rsid w:val="00E2590B"/>
    <w:rsid w:val="00E92451"/>
    <w:rsid w:val="00ED5C35"/>
    <w:rsid w:val="00EE5946"/>
    <w:rsid w:val="00EF357F"/>
    <w:rsid w:val="00F4331D"/>
    <w:rsid w:val="00FF0921"/>
    <w:rsid w:val="00FF2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relative:margin;mso-position-vertical-relative:margin" o:allowincell="f" fill="f" fillcolor="white" stroke="f">
      <v:fill color="white" on="f"/>
      <v:stroke on="f"/>
    </o:shapedefaults>
    <o:shapelayout v:ext="edit">
      <o:idmap v:ext="edit" data="1"/>
    </o:shapelayout>
  </w:shapeDefaults>
  <w:decimalSymbol w:val=","/>
  <w:listSeparator w:val=";"/>
  <w14:docId w14:val="24E109ED"/>
  <w15:docId w15:val="{31E12898-2150-4999-BA15-49FDA219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3F2"/>
    <w:pPr>
      <w:spacing w:after="0" w:line="240" w:lineRule="auto"/>
    </w:pPr>
    <w:rPr>
      <w:rFonts w:ascii="Tahoma" w:hAnsi="Tahoma"/>
    </w:rPr>
  </w:style>
  <w:style w:type="paragraph" w:styleId="Titre1">
    <w:name w:val="heading 1"/>
    <w:basedOn w:val="Normal"/>
    <w:next w:val="Normal"/>
    <w:link w:val="Titre1Car"/>
    <w:uiPriority w:val="9"/>
    <w:qFormat/>
    <w:rsid w:val="00AA33F2"/>
    <w:pPr>
      <w:keepNext/>
      <w:keepLines/>
      <w:spacing w:before="240"/>
      <w:outlineLvl w:val="0"/>
    </w:pPr>
    <w:rPr>
      <w:rFonts w:ascii="Roboto" w:eastAsiaTheme="majorEastAsia" w:hAnsi="Roboto" w:cstheme="majorBidi"/>
      <w:smallCaps/>
      <w:color w:val="96172E"/>
      <w:sz w:val="32"/>
      <w:szCs w:val="32"/>
    </w:rPr>
  </w:style>
  <w:style w:type="paragraph" w:styleId="Titre2">
    <w:name w:val="heading 2"/>
    <w:basedOn w:val="Normal"/>
    <w:next w:val="Normal"/>
    <w:link w:val="Titre2Car"/>
    <w:uiPriority w:val="9"/>
    <w:semiHidden/>
    <w:unhideWhenUsed/>
    <w:qFormat/>
    <w:rsid w:val="00AA33F2"/>
    <w:pPr>
      <w:keepNext/>
      <w:keepLines/>
      <w:spacing w:before="40"/>
      <w:outlineLvl w:val="1"/>
    </w:pPr>
    <w:rPr>
      <w:rFonts w:ascii="Roboto" w:eastAsiaTheme="majorEastAsia" w:hAnsi="Roboto" w:cstheme="majorBidi"/>
      <w:color w:val="96172E"/>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rsid w:val="008C02C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C02C8"/>
    <w:rPr>
      <w:rFonts w:eastAsiaTheme="minorEastAsia"/>
      <w:lang w:eastAsia="fr-FR"/>
    </w:rPr>
  </w:style>
  <w:style w:type="paragraph" w:styleId="En-tte">
    <w:name w:val="header"/>
    <w:basedOn w:val="Normal"/>
    <w:link w:val="En-tteCar"/>
    <w:uiPriority w:val="99"/>
    <w:unhideWhenUsed/>
    <w:rsid w:val="008C02C8"/>
    <w:pPr>
      <w:tabs>
        <w:tab w:val="center" w:pos="4536"/>
        <w:tab w:val="right" w:pos="9072"/>
      </w:tabs>
    </w:pPr>
  </w:style>
  <w:style w:type="character" w:customStyle="1" w:styleId="En-tteCar">
    <w:name w:val="En-tête Car"/>
    <w:basedOn w:val="Policepardfaut"/>
    <w:link w:val="En-tte"/>
    <w:uiPriority w:val="99"/>
    <w:rsid w:val="008C02C8"/>
  </w:style>
  <w:style w:type="paragraph" w:styleId="Pieddepage">
    <w:name w:val="footer"/>
    <w:basedOn w:val="Normal"/>
    <w:link w:val="PieddepageCar"/>
    <w:uiPriority w:val="99"/>
    <w:unhideWhenUsed/>
    <w:rsid w:val="008C02C8"/>
    <w:pPr>
      <w:tabs>
        <w:tab w:val="center" w:pos="4536"/>
        <w:tab w:val="right" w:pos="9072"/>
      </w:tabs>
    </w:pPr>
  </w:style>
  <w:style w:type="character" w:customStyle="1" w:styleId="PieddepageCar">
    <w:name w:val="Pied de page Car"/>
    <w:basedOn w:val="Policepardfaut"/>
    <w:link w:val="Pieddepage"/>
    <w:uiPriority w:val="99"/>
    <w:rsid w:val="008C02C8"/>
  </w:style>
  <w:style w:type="character" w:customStyle="1" w:styleId="Titre1Car">
    <w:name w:val="Titre 1 Car"/>
    <w:basedOn w:val="Policepardfaut"/>
    <w:link w:val="Titre1"/>
    <w:uiPriority w:val="9"/>
    <w:rsid w:val="00AA33F2"/>
    <w:rPr>
      <w:rFonts w:ascii="Roboto" w:eastAsiaTheme="majorEastAsia" w:hAnsi="Roboto" w:cstheme="majorBidi"/>
      <w:smallCaps/>
      <w:color w:val="96172E"/>
      <w:sz w:val="32"/>
      <w:szCs w:val="32"/>
    </w:rPr>
  </w:style>
  <w:style w:type="character" w:customStyle="1" w:styleId="Titre2Car">
    <w:name w:val="Titre 2 Car"/>
    <w:basedOn w:val="Policepardfaut"/>
    <w:link w:val="Titre2"/>
    <w:uiPriority w:val="9"/>
    <w:semiHidden/>
    <w:rsid w:val="00AA33F2"/>
    <w:rPr>
      <w:rFonts w:ascii="Roboto" w:eastAsiaTheme="majorEastAsia" w:hAnsi="Roboto" w:cstheme="majorBidi"/>
      <w:color w:val="96172E"/>
      <w:sz w:val="28"/>
      <w:szCs w:val="26"/>
    </w:rPr>
  </w:style>
  <w:style w:type="paragraph" w:styleId="Titre">
    <w:name w:val="Title"/>
    <w:basedOn w:val="Normal"/>
    <w:next w:val="Normal"/>
    <w:link w:val="TitreCar"/>
    <w:uiPriority w:val="10"/>
    <w:qFormat/>
    <w:rsid w:val="00AA33F2"/>
    <w:pPr>
      <w:contextualSpacing/>
    </w:pPr>
    <w:rPr>
      <w:rFonts w:ascii="Roboto" w:eastAsiaTheme="majorEastAsia" w:hAnsi="Roboto" w:cstheme="majorBidi"/>
      <w:b/>
      <w:color w:val="96172E"/>
      <w:spacing w:val="-10"/>
      <w:kern w:val="28"/>
      <w:sz w:val="24"/>
      <w:szCs w:val="56"/>
    </w:rPr>
  </w:style>
  <w:style w:type="character" w:customStyle="1" w:styleId="TitreCar">
    <w:name w:val="Titre Car"/>
    <w:basedOn w:val="Policepardfaut"/>
    <w:link w:val="Titre"/>
    <w:uiPriority w:val="10"/>
    <w:rsid w:val="00AA33F2"/>
    <w:rPr>
      <w:rFonts w:ascii="Roboto" w:eastAsiaTheme="majorEastAsia" w:hAnsi="Roboto" w:cstheme="majorBidi"/>
      <w:b/>
      <w:color w:val="96172E"/>
      <w:spacing w:val="-10"/>
      <w:kern w:val="28"/>
      <w:sz w:val="24"/>
      <w:szCs w:val="56"/>
    </w:rPr>
  </w:style>
  <w:style w:type="paragraph" w:styleId="Sous-titre">
    <w:name w:val="Subtitle"/>
    <w:basedOn w:val="Normal"/>
    <w:next w:val="Normal"/>
    <w:link w:val="Sous-titreCar"/>
    <w:uiPriority w:val="11"/>
    <w:qFormat/>
    <w:rsid w:val="00AA33F2"/>
    <w:pPr>
      <w:numPr>
        <w:ilvl w:val="1"/>
      </w:numPr>
      <w:spacing w:after="160"/>
    </w:pPr>
    <w:rPr>
      <w:rFonts w:ascii="Roboto" w:eastAsiaTheme="minorEastAsia" w:hAnsi="Roboto"/>
      <w:color w:val="96172E"/>
      <w:spacing w:val="15"/>
      <w:sz w:val="24"/>
    </w:rPr>
  </w:style>
  <w:style w:type="character" w:customStyle="1" w:styleId="Sous-titreCar">
    <w:name w:val="Sous-titre Car"/>
    <w:basedOn w:val="Policepardfaut"/>
    <w:link w:val="Sous-titre"/>
    <w:uiPriority w:val="11"/>
    <w:rsid w:val="00AA33F2"/>
    <w:rPr>
      <w:rFonts w:ascii="Roboto" w:eastAsiaTheme="minorEastAsia" w:hAnsi="Roboto"/>
      <w:color w:val="96172E"/>
      <w:spacing w:val="15"/>
      <w:sz w:val="24"/>
    </w:rPr>
  </w:style>
  <w:style w:type="table" w:styleId="Grilledutableau">
    <w:name w:val="Table Grid"/>
    <w:basedOn w:val="TableauNormal"/>
    <w:uiPriority w:val="59"/>
    <w:rsid w:val="00761EE5"/>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566942">
      <w:bodyDiv w:val="1"/>
      <w:marLeft w:val="0"/>
      <w:marRight w:val="0"/>
      <w:marTop w:val="0"/>
      <w:marBottom w:val="0"/>
      <w:divBdr>
        <w:top w:val="none" w:sz="0" w:space="0" w:color="auto"/>
        <w:left w:val="none" w:sz="0" w:space="0" w:color="auto"/>
        <w:bottom w:val="none" w:sz="0" w:space="0" w:color="auto"/>
        <w:right w:val="none" w:sz="0" w:space="0" w:color="auto"/>
      </w:divBdr>
    </w:div>
    <w:div w:id="507404047">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1572503402">
      <w:bodyDiv w:val="1"/>
      <w:marLeft w:val="0"/>
      <w:marRight w:val="0"/>
      <w:marTop w:val="0"/>
      <w:marBottom w:val="0"/>
      <w:divBdr>
        <w:top w:val="none" w:sz="0" w:space="0" w:color="auto"/>
        <w:left w:val="none" w:sz="0" w:space="0" w:color="auto"/>
        <w:bottom w:val="none" w:sz="0" w:space="0" w:color="auto"/>
        <w:right w:val="none" w:sz="0" w:space="0" w:color="auto"/>
      </w:divBdr>
    </w:div>
    <w:div w:id="1590001457">
      <w:bodyDiv w:val="1"/>
      <w:marLeft w:val="0"/>
      <w:marRight w:val="0"/>
      <w:marTop w:val="0"/>
      <w:marBottom w:val="0"/>
      <w:divBdr>
        <w:top w:val="none" w:sz="0" w:space="0" w:color="auto"/>
        <w:left w:val="none" w:sz="0" w:space="0" w:color="auto"/>
        <w:bottom w:val="none" w:sz="0" w:space="0" w:color="auto"/>
        <w:right w:val="none" w:sz="0" w:space="0" w:color="auto"/>
      </w:divBdr>
    </w:div>
    <w:div w:id="1904100666">
      <w:bodyDiv w:val="1"/>
      <w:marLeft w:val="0"/>
      <w:marRight w:val="0"/>
      <w:marTop w:val="0"/>
      <w:marBottom w:val="0"/>
      <w:divBdr>
        <w:top w:val="none" w:sz="0" w:space="0" w:color="auto"/>
        <w:left w:val="none" w:sz="0" w:space="0" w:color="auto"/>
        <w:bottom w:val="none" w:sz="0" w:space="0" w:color="auto"/>
        <w:right w:val="none" w:sz="0" w:space="0" w:color="auto"/>
      </w:divBdr>
    </w:div>
    <w:div w:id="21389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0A1CC-558F-48D6-AF60-3102DDA1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5516</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fleynaud@ad.ec-lyon.fr</cp:lastModifiedBy>
  <cp:revision>2</cp:revision>
  <cp:lastPrinted>2025-11-24T13:43:00Z</cp:lastPrinted>
  <dcterms:created xsi:type="dcterms:W3CDTF">2026-05-12T13:36:00Z</dcterms:created>
  <dcterms:modified xsi:type="dcterms:W3CDTF">2026-05-12T13:36:00Z</dcterms:modified>
</cp:coreProperties>
</file>