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64D8" w:rsidRDefault="002764D8" w:rsidP="00761EE5">
      <w:pPr>
        <w:jc w:val="center"/>
        <w:rPr>
          <w:rFonts w:cs="Tahoma"/>
          <w:sz w:val="24"/>
        </w:rPr>
      </w:pPr>
    </w:p>
    <w:p w:rsidR="00EE5946" w:rsidRPr="00EE5946" w:rsidRDefault="00EE5946" w:rsidP="00EE5946">
      <w:pPr>
        <w:jc w:val="center"/>
        <w:rPr>
          <w:rFonts w:ascii="Times New Roman" w:eastAsia="Times New Roman" w:hAnsi="Times New Roman" w:cs="Times New Roman"/>
          <w:sz w:val="24"/>
          <w:szCs w:val="24"/>
          <w:lang w:eastAsia="fr-FR"/>
        </w:rPr>
      </w:pPr>
      <w:r w:rsidRPr="00EE5946">
        <w:rPr>
          <w:rFonts w:ascii="Times New Roman" w:eastAsia="Times New Roman" w:hAnsi="Times New Roman" w:cs="Times New Roman"/>
          <w:b/>
          <w:bCs/>
          <w:sz w:val="30"/>
          <w:szCs w:val="30"/>
          <w:lang w:eastAsia="fr-FR"/>
        </w:rPr>
        <w:t>Avis de Sout</w:t>
      </w:r>
      <w:bookmarkStart w:id="0" w:name="_GoBack"/>
      <w:bookmarkEnd w:id="0"/>
      <w:r w:rsidRPr="00EE5946">
        <w:rPr>
          <w:rFonts w:ascii="Times New Roman" w:eastAsia="Times New Roman" w:hAnsi="Times New Roman" w:cs="Times New Roman"/>
          <w:b/>
          <w:bCs/>
          <w:sz w:val="30"/>
          <w:szCs w:val="30"/>
          <w:lang w:eastAsia="fr-FR"/>
        </w:rPr>
        <w:t>enance</w:t>
      </w:r>
      <w:r w:rsidRPr="00EE5946">
        <w:rPr>
          <w:rFonts w:ascii="Times New Roman" w:eastAsia="Times New Roman" w:hAnsi="Times New Roman" w:cs="Times New Roman"/>
          <w:sz w:val="24"/>
          <w:szCs w:val="24"/>
          <w:lang w:eastAsia="fr-FR"/>
        </w:rPr>
        <w:br/>
      </w:r>
      <w:r w:rsidRPr="00EE5946">
        <w:rPr>
          <w:rFonts w:ascii="Times New Roman" w:eastAsia="Times New Roman" w:hAnsi="Times New Roman" w:cs="Times New Roman"/>
          <w:sz w:val="24"/>
          <w:szCs w:val="24"/>
          <w:lang w:eastAsia="fr-FR"/>
        </w:rPr>
        <w:br/>
      </w:r>
      <w:r w:rsidRPr="00EE5946">
        <w:rPr>
          <w:rFonts w:ascii="Times New Roman" w:eastAsia="Times New Roman" w:hAnsi="Times New Roman" w:cs="Times New Roman"/>
          <w:sz w:val="30"/>
          <w:szCs w:val="30"/>
          <w:lang w:eastAsia="fr-FR"/>
        </w:rPr>
        <w:t>Monsieur Ahmad BRAYDI</w:t>
      </w:r>
      <w:r w:rsidRPr="00EE5946">
        <w:rPr>
          <w:rFonts w:ascii="Times New Roman" w:eastAsia="Times New Roman" w:hAnsi="Times New Roman" w:cs="Times New Roman"/>
          <w:sz w:val="24"/>
          <w:szCs w:val="24"/>
          <w:lang w:eastAsia="fr-FR"/>
        </w:rPr>
        <w:br/>
      </w:r>
      <w:r w:rsidRPr="00EE5946">
        <w:rPr>
          <w:rFonts w:ascii="Times New Roman" w:eastAsia="Times New Roman" w:hAnsi="Times New Roman" w:cs="Times New Roman"/>
          <w:sz w:val="24"/>
          <w:szCs w:val="24"/>
          <w:lang w:eastAsia="fr-FR"/>
        </w:rPr>
        <w:br/>
      </w:r>
      <w:r w:rsidRPr="00EE5946">
        <w:rPr>
          <w:rFonts w:ascii="Times New Roman" w:eastAsia="Times New Roman" w:hAnsi="Times New Roman" w:cs="Times New Roman"/>
          <w:sz w:val="28"/>
          <w:szCs w:val="28"/>
          <w:lang w:eastAsia="fr-FR"/>
        </w:rPr>
        <w:t>Acoustique</w:t>
      </w:r>
      <w:r w:rsidRPr="00EE5946">
        <w:rPr>
          <w:rFonts w:ascii="Times New Roman" w:eastAsia="Times New Roman" w:hAnsi="Times New Roman" w:cs="Times New Roman"/>
          <w:sz w:val="24"/>
          <w:szCs w:val="24"/>
          <w:lang w:eastAsia="fr-FR"/>
        </w:rPr>
        <w:t xml:space="preserve"> </w:t>
      </w:r>
      <w:r w:rsidRPr="00EE5946">
        <w:rPr>
          <w:rFonts w:ascii="Times New Roman" w:eastAsia="Times New Roman" w:hAnsi="Times New Roman" w:cs="Times New Roman"/>
          <w:sz w:val="24"/>
          <w:szCs w:val="24"/>
          <w:lang w:eastAsia="fr-FR"/>
        </w:rPr>
        <w:br/>
      </w:r>
      <w:r w:rsidRPr="00EE5946">
        <w:rPr>
          <w:rFonts w:ascii="Times New Roman" w:eastAsia="Times New Roman" w:hAnsi="Times New Roman" w:cs="Times New Roman"/>
          <w:sz w:val="24"/>
          <w:szCs w:val="24"/>
          <w:lang w:eastAsia="fr-FR"/>
        </w:rPr>
        <w:br/>
        <w:t xml:space="preserve">Soutiendra publiquement ses travaux de thèse intitulés </w:t>
      </w:r>
      <w:r w:rsidRPr="00EE5946">
        <w:rPr>
          <w:rFonts w:ascii="Times New Roman" w:eastAsia="Times New Roman" w:hAnsi="Times New Roman" w:cs="Times New Roman"/>
          <w:sz w:val="24"/>
          <w:szCs w:val="24"/>
          <w:lang w:eastAsia="fr-FR"/>
        </w:rPr>
        <w:br/>
      </w:r>
      <w:r w:rsidRPr="00EE5946">
        <w:rPr>
          <w:rFonts w:ascii="Times New Roman" w:eastAsia="Times New Roman" w:hAnsi="Times New Roman" w:cs="Times New Roman"/>
          <w:sz w:val="24"/>
          <w:szCs w:val="24"/>
          <w:lang w:eastAsia="fr-FR"/>
        </w:rPr>
        <w:br/>
      </w:r>
      <w:r w:rsidRPr="00EE5946">
        <w:rPr>
          <w:rFonts w:ascii="Times New Roman" w:eastAsia="Times New Roman" w:hAnsi="Times New Roman" w:cs="Times New Roman"/>
          <w:i/>
          <w:iCs/>
          <w:sz w:val="24"/>
          <w:szCs w:val="24"/>
          <w:lang w:eastAsia="fr-FR"/>
        </w:rPr>
        <w:t>Outil d'aide à la décision en maintenance prévisionnelle et contrôle non destructif sur des phénomènes d’encrassement et de bouchage d’installations industrielles en milieu contraint</w:t>
      </w:r>
      <w:r w:rsidRPr="00EE5946">
        <w:rPr>
          <w:rFonts w:ascii="Times New Roman" w:eastAsia="Times New Roman" w:hAnsi="Times New Roman" w:cs="Times New Roman"/>
          <w:sz w:val="24"/>
          <w:szCs w:val="24"/>
          <w:lang w:eastAsia="fr-FR"/>
        </w:rPr>
        <w:t xml:space="preserve"> </w:t>
      </w:r>
      <w:r w:rsidRPr="00EE5946">
        <w:rPr>
          <w:rFonts w:ascii="Times New Roman" w:eastAsia="Times New Roman" w:hAnsi="Times New Roman" w:cs="Times New Roman"/>
          <w:sz w:val="24"/>
          <w:szCs w:val="24"/>
          <w:lang w:eastAsia="fr-FR"/>
        </w:rPr>
        <w:br/>
      </w:r>
      <w:r w:rsidRPr="00EE5946">
        <w:rPr>
          <w:rFonts w:ascii="Times New Roman" w:eastAsia="Times New Roman" w:hAnsi="Times New Roman" w:cs="Times New Roman"/>
          <w:sz w:val="24"/>
          <w:szCs w:val="24"/>
          <w:lang w:eastAsia="fr-FR"/>
        </w:rPr>
        <w:br/>
        <w:t xml:space="preserve">dirigés par Monsieur Olivier BAREILLE et Monsieur Mohsen ARDABILIAN </w:t>
      </w:r>
      <w:r w:rsidRPr="00EE5946">
        <w:rPr>
          <w:rFonts w:ascii="Times New Roman" w:eastAsia="Times New Roman" w:hAnsi="Times New Roman" w:cs="Times New Roman"/>
          <w:sz w:val="24"/>
          <w:szCs w:val="24"/>
          <w:lang w:eastAsia="fr-FR"/>
        </w:rPr>
        <w:br/>
      </w:r>
      <w:r w:rsidRPr="00EE5946">
        <w:rPr>
          <w:rFonts w:ascii="Times New Roman" w:eastAsia="Times New Roman" w:hAnsi="Times New Roman" w:cs="Times New Roman"/>
          <w:sz w:val="24"/>
          <w:szCs w:val="24"/>
          <w:lang w:eastAsia="fr-FR"/>
        </w:rPr>
        <w:br/>
        <w:t xml:space="preserve">Soutenance prévue le </w:t>
      </w:r>
      <w:r w:rsidRPr="00EE5946">
        <w:rPr>
          <w:rFonts w:ascii="Times New Roman" w:eastAsia="Times New Roman" w:hAnsi="Times New Roman" w:cs="Times New Roman"/>
          <w:b/>
          <w:bCs/>
          <w:i/>
          <w:iCs/>
          <w:sz w:val="24"/>
          <w:szCs w:val="24"/>
          <w:lang w:eastAsia="fr-FR"/>
        </w:rPr>
        <w:t xml:space="preserve">vendredi 14 février 2025 </w:t>
      </w:r>
      <w:r w:rsidRPr="00EE5946">
        <w:rPr>
          <w:rFonts w:ascii="Times New Roman" w:eastAsia="Times New Roman" w:hAnsi="Times New Roman" w:cs="Times New Roman"/>
          <w:sz w:val="24"/>
          <w:szCs w:val="24"/>
          <w:lang w:eastAsia="fr-FR"/>
        </w:rPr>
        <w:t>à 14h30</w:t>
      </w:r>
      <w:r w:rsidRPr="00EE5946">
        <w:rPr>
          <w:rFonts w:ascii="Times New Roman" w:eastAsia="Times New Roman" w:hAnsi="Times New Roman" w:cs="Times New Roman"/>
          <w:sz w:val="24"/>
          <w:szCs w:val="24"/>
          <w:lang w:eastAsia="fr-FR"/>
        </w:rPr>
        <w:br/>
        <w:t xml:space="preserve">Lieu :   Amphithéâtre 203, Bâtiment W1 (2e étage) à l'École Centrale de Lyon sur le site d'Ecully </w:t>
      </w:r>
      <w:r w:rsidRPr="00EE5946">
        <w:rPr>
          <w:rFonts w:ascii="Times New Roman" w:eastAsia="Times New Roman" w:hAnsi="Times New Roman" w:cs="Times New Roman"/>
          <w:sz w:val="24"/>
          <w:szCs w:val="24"/>
          <w:lang w:eastAsia="fr-FR"/>
        </w:rPr>
        <w:br/>
        <w:t xml:space="preserve">Salle : 203 </w:t>
      </w:r>
      <w:r w:rsidRPr="00EE5946">
        <w:rPr>
          <w:rFonts w:ascii="Times New Roman" w:eastAsia="Times New Roman" w:hAnsi="Times New Roman" w:cs="Times New Roman"/>
          <w:sz w:val="24"/>
          <w:szCs w:val="24"/>
          <w:lang w:eastAsia="fr-FR"/>
        </w:rPr>
        <w:br/>
      </w:r>
      <w:r w:rsidRPr="00EE5946">
        <w:rPr>
          <w:rFonts w:ascii="Times New Roman" w:eastAsia="Times New Roman" w:hAnsi="Times New Roman" w:cs="Times New Roman"/>
          <w:sz w:val="24"/>
          <w:szCs w:val="24"/>
          <w:lang w:eastAsia="fr-FR"/>
        </w:rPr>
        <w:br/>
      </w:r>
      <w:r w:rsidRPr="00EE5946">
        <w:rPr>
          <w:rFonts w:ascii="Times New Roman" w:eastAsia="Times New Roman" w:hAnsi="Times New Roman" w:cs="Times New Roman"/>
          <w:b/>
          <w:bCs/>
          <w:sz w:val="24"/>
          <w:szCs w:val="24"/>
          <w:lang w:eastAsia="fr-FR"/>
        </w:rPr>
        <w:t xml:space="preserve">Composition du jury proposé </w:t>
      </w:r>
    </w:p>
    <w:tbl>
      <w:tblPr>
        <w:tblW w:w="5000" w:type="pct"/>
        <w:tblCellSpacing w:w="15" w:type="dxa"/>
        <w:tblCellMar>
          <w:top w:w="30" w:type="dxa"/>
          <w:left w:w="30" w:type="dxa"/>
          <w:bottom w:w="30" w:type="dxa"/>
          <w:right w:w="30" w:type="dxa"/>
        </w:tblCellMar>
        <w:tblLook w:val="04A0" w:firstRow="1" w:lastRow="0" w:firstColumn="1" w:lastColumn="0" w:noHBand="0" w:noVBand="1"/>
      </w:tblPr>
      <w:tblGrid>
        <w:gridCol w:w="2770"/>
        <w:gridCol w:w="5002"/>
        <w:gridCol w:w="2150"/>
      </w:tblGrid>
      <w:tr w:rsidR="00EE5946" w:rsidRPr="00EE5946" w:rsidTr="00EE5946">
        <w:trPr>
          <w:tblCellSpacing w:w="15" w:type="dxa"/>
        </w:trPr>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M. Olivier </w:t>
            </w:r>
            <w:r w:rsidRPr="00EE5946">
              <w:rPr>
                <w:rFonts w:ascii="Times New Roman" w:eastAsia="Times New Roman" w:hAnsi="Times New Roman" w:cs="Times New Roman"/>
                <w:caps/>
                <w:sz w:val="16"/>
                <w:szCs w:val="16"/>
                <w:lang w:eastAsia="fr-FR"/>
              </w:rPr>
              <w:t>BAREILLE</w:t>
            </w:r>
            <w:r w:rsidRPr="00EE5946">
              <w:rPr>
                <w:rFonts w:ascii="Times New Roman" w:eastAsia="Times New Roman" w:hAnsi="Times New Roman" w:cs="Times New Roman"/>
                <w:sz w:val="16"/>
                <w:szCs w:val="16"/>
                <w:lang w:eastAsia="fr-FR"/>
              </w:rPr>
              <w:t> </w:t>
            </w:r>
          </w:p>
        </w:tc>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INSA Rouen Normandie - LMN </w:t>
            </w:r>
          </w:p>
        </w:tc>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 xml:space="preserve">Directeur de thèse </w:t>
            </w:r>
          </w:p>
        </w:tc>
      </w:tr>
      <w:tr w:rsidR="00EE5946" w:rsidRPr="00EE5946" w:rsidTr="00EE5946">
        <w:trPr>
          <w:tblCellSpacing w:w="15" w:type="dxa"/>
        </w:trPr>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M. Mohsen </w:t>
            </w:r>
            <w:r w:rsidRPr="00EE5946">
              <w:rPr>
                <w:rFonts w:ascii="Times New Roman" w:eastAsia="Times New Roman" w:hAnsi="Times New Roman" w:cs="Times New Roman"/>
                <w:caps/>
                <w:sz w:val="16"/>
                <w:szCs w:val="16"/>
                <w:lang w:eastAsia="fr-FR"/>
              </w:rPr>
              <w:t>ARDABILIAN</w:t>
            </w:r>
            <w:r w:rsidRPr="00EE5946">
              <w:rPr>
                <w:rFonts w:ascii="Times New Roman" w:eastAsia="Times New Roman" w:hAnsi="Times New Roman" w:cs="Times New Roman"/>
                <w:sz w:val="16"/>
                <w:szCs w:val="16"/>
                <w:lang w:eastAsia="fr-FR"/>
              </w:rPr>
              <w:t> </w:t>
            </w:r>
          </w:p>
        </w:tc>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École Centrale de Lyon - LIRIS </w:t>
            </w:r>
          </w:p>
        </w:tc>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 xml:space="preserve">Co-encadrant de thèse </w:t>
            </w:r>
          </w:p>
        </w:tc>
      </w:tr>
      <w:tr w:rsidR="00EE5946" w:rsidRPr="00EE5946" w:rsidTr="00EE5946">
        <w:trPr>
          <w:tblCellSpacing w:w="15" w:type="dxa"/>
        </w:trPr>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M. Fabrice </w:t>
            </w:r>
            <w:r w:rsidRPr="00EE5946">
              <w:rPr>
                <w:rFonts w:ascii="Times New Roman" w:eastAsia="Times New Roman" w:hAnsi="Times New Roman" w:cs="Times New Roman"/>
                <w:caps/>
                <w:sz w:val="16"/>
                <w:szCs w:val="16"/>
                <w:lang w:eastAsia="fr-FR"/>
              </w:rPr>
              <w:t>MERIAUDEAU</w:t>
            </w:r>
            <w:r w:rsidRPr="00EE5946">
              <w:rPr>
                <w:rFonts w:ascii="Times New Roman" w:eastAsia="Times New Roman" w:hAnsi="Times New Roman" w:cs="Times New Roman"/>
                <w:sz w:val="16"/>
                <w:szCs w:val="16"/>
                <w:lang w:eastAsia="fr-FR"/>
              </w:rPr>
              <w:t> </w:t>
            </w:r>
          </w:p>
        </w:tc>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Université de Bourgogne </w:t>
            </w:r>
          </w:p>
        </w:tc>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 xml:space="preserve">Examinateur </w:t>
            </w:r>
          </w:p>
        </w:tc>
      </w:tr>
      <w:tr w:rsidR="00EE5946" w:rsidRPr="00EE5946" w:rsidTr="00EE5946">
        <w:trPr>
          <w:tblCellSpacing w:w="15" w:type="dxa"/>
        </w:trPr>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M. Fabien </w:t>
            </w:r>
            <w:r w:rsidRPr="00EE5946">
              <w:rPr>
                <w:rFonts w:ascii="Times New Roman" w:eastAsia="Times New Roman" w:hAnsi="Times New Roman" w:cs="Times New Roman"/>
                <w:caps/>
                <w:sz w:val="16"/>
                <w:szCs w:val="16"/>
                <w:lang w:eastAsia="fr-FR"/>
              </w:rPr>
              <w:t>NEVEU</w:t>
            </w:r>
            <w:r w:rsidRPr="00EE5946">
              <w:rPr>
                <w:rFonts w:ascii="Times New Roman" w:eastAsia="Times New Roman" w:hAnsi="Times New Roman" w:cs="Times New Roman"/>
                <w:sz w:val="16"/>
                <w:szCs w:val="16"/>
                <w:lang w:eastAsia="fr-FR"/>
              </w:rPr>
              <w:t> </w:t>
            </w:r>
          </w:p>
        </w:tc>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proofErr w:type="spellStart"/>
            <w:r w:rsidRPr="00EE5946">
              <w:rPr>
                <w:rFonts w:ascii="Times New Roman" w:eastAsia="Times New Roman" w:hAnsi="Times New Roman" w:cs="Times New Roman"/>
                <w:sz w:val="16"/>
                <w:szCs w:val="16"/>
                <w:lang w:eastAsia="fr-FR"/>
              </w:rPr>
              <w:t>Heverett</w:t>
            </w:r>
            <w:proofErr w:type="spellEnd"/>
            <w:r w:rsidRPr="00EE5946">
              <w:rPr>
                <w:rFonts w:ascii="Times New Roman" w:eastAsia="Times New Roman" w:hAnsi="Times New Roman" w:cs="Times New Roman"/>
                <w:sz w:val="16"/>
                <w:szCs w:val="16"/>
                <w:lang w:eastAsia="fr-FR"/>
              </w:rPr>
              <w:t xml:space="preserve"> Group </w:t>
            </w:r>
          </w:p>
        </w:tc>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 xml:space="preserve">Examinateur </w:t>
            </w:r>
          </w:p>
        </w:tc>
      </w:tr>
      <w:tr w:rsidR="00EE5946" w:rsidRPr="00EE5946" w:rsidTr="00EE5946">
        <w:trPr>
          <w:tblCellSpacing w:w="15" w:type="dxa"/>
        </w:trPr>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Mme Elke </w:t>
            </w:r>
            <w:r w:rsidRPr="00EE5946">
              <w:rPr>
                <w:rFonts w:ascii="Times New Roman" w:eastAsia="Times New Roman" w:hAnsi="Times New Roman" w:cs="Times New Roman"/>
                <w:caps/>
                <w:sz w:val="16"/>
                <w:szCs w:val="16"/>
                <w:lang w:eastAsia="fr-FR"/>
              </w:rPr>
              <w:t>DECKERS</w:t>
            </w:r>
            <w:r w:rsidRPr="00EE5946">
              <w:rPr>
                <w:rFonts w:ascii="Times New Roman" w:eastAsia="Times New Roman" w:hAnsi="Times New Roman" w:cs="Times New Roman"/>
                <w:sz w:val="16"/>
                <w:szCs w:val="16"/>
                <w:lang w:eastAsia="fr-FR"/>
              </w:rPr>
              <w:t> </w:t>
            </w:r>
          </w:p>
        </w:tc>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proofErr w:type="spellStart"/>
            <w:r w:rsidRPr="00EE5946">
              <w:rPr>
                <w:rFonts w:ascii="Times New Roman" w:eastAsia="Times New Roman" w:hAnsi="Times New Roman" w:cs="Times New Roman"/>
                <w:sz w:val="16"/>
                <w:szCs w:val="16"/>
                <w:lang w:eastAsia="fr-FR"/>
              </w:rPr>
              <w:t>Faculty</w:t>
            </w:r>
            <w:proofErr w:type="spellEnd"/>
            <w:r w:rsidRPr="00EE5946">
              <w:rPr>
                <w:rFonts w:ascii="Times New Roman" w:eastAsia="Times New Roman" w:hAnsi="Times New Roman" w:cs="Times New Roman"/>
                <w:sz w:val="16"/>
                <w:szCs w:val="16"/>
                <w:lang w:eastAsia="fr-FR"/>
              </w:rPr>
              <w:t xml:space="preserve"> of Engineering </w:t>
            </w:r>
            <w:proofErr w:type="spellStart"/>
            <w:r w:rsidRPr="00EE5946">
              <w:rPr>
                <w:rFonts w:ascii="Times New Roman" w:eastAsia="Times New Roman" w:hAnsi="Times New Roman" w:cs="Times New Roman"/>
                <w:sz w:val="16"/>
                <w:szCs w:val="16"/>
                <w:lang w:eastAsia="fr-FR"/>
              </w:rPr>
              <w:t>Technology</w:t>
            </w:r>
            <w:proofErr w:type="spellEnd"/>
            <w:r w:rsidRPr="00EE5946">
              <w:rPr>
                <w:rFonts w:ascii="Times New Roman" w:eastAsia="Times New Roman" w:hAnsi="Times New Roman" w:cs="Times New Roman"/>
                <w:sz w:val="16"/>
                <w:szCs w:val="16"/>
                <w:lang w:eastAsia="fr-FR"/>
              </w:rPr>
              <w:t xml:space="preserve"> - KU Leuven </w:t>
            </w:r>
          </w:p>
        </w:tc>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proofErr w:type="spellStart"/>
            <w:r w:rsidRPr="00EE5946">
              <w:rPr>
                <w:rFonts w:ascii="Times New Roman" w:eastAsia="Times New Roman" w:hAnsi="Times New Roman" w:cs="Times New Roman"/>
                <w:sz w:val="16"/>
                <w:szCs w:val="16"/>
                <w:lang w:eastAsia="fr-FR"/>
              </w:rPr>
              <w:t>Rapporteure</w:t>
            </w:r>
            <w:proofErr w:type="spellEnd"/>
            <w:r w:rsidRPr="00EE5946">
              <w:rPr>
                <w:rFonts w:ascii="Times New Roman" w:eastAsia="Times New Roman" w:hAnsi="Times New Roman" w:cs="Times New Roman"/>
                <w:sz w:val="16"/>
                <w:szCs w:val="16"/>
                <w:lang w:eastAsia="fr-FR"/>
              </w:rPr>
              <w:t xml:space="preserve"> </w:t>
            </w:r>
          </w:p>
        </w:tc>
      </w:tr>
      <w:tr w:rsidR="00EE5946" w:rsidRPr="00EE5946" w:rsidTr="00EE5946">
        <w:trPr>
          <w:tblCellSpacing w:w="15" w:type="dxa"/>
        </w:trPr>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M. Walid </w:t>
            </w:r>
            <w:r w:rsidRPr="00EE5946">
              <w:rPr>
                <w:rFonts w:ascii="Times New Roman" w:eastAsia="Times New Roman" w:hAnsi="Times New Roman" w:cs="Times New Roman"/>
                <w:caps/>
                <w:sz w:val="16"/>
                <w:szCs w:val="16"/>
                <w:lang w:eastAsia="fr-FR"/>
              </w:rPr>
              <w:t>LARBI</w:t>
            </w:r>
            <w:r w:rsidRPr="00EE5946">
              <w:rPr>
                <w:rFonts w:ascii="Times New Roman" w:eastAsia="Times New Roman" w:hAnsi="Times New Roman" w:cs="Times New Roman"/>
                <w:sz w:val="16"/>
                <w:szCs w:val="16"/>
                <w:lang w:eastAsia="fr-FR"/>
              </w:rPr>
              <w:t> </w:t>
            </w:r>
          </w:p>
        </w:tc>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Conservatoire National des Arts et Métiers - LMSSC </w:t>
            </w:r>
          </w:p>
        </w:tc>
        <w:tc>
          <w:tcPr>
            <w:tcW w:w="0" w:type="auto"/>
            <w:vAlign w:val="center"/>
            <w:hideMark/>
          </w:tcPr>
          <w:p w:rsidR="00EE5946" w:rsidRPr="00EE5946" w:rsidRDefault="00EE5946" w:rsidP="00EE5946">
            <w:pPr>
              <w:rPr>
                <w:rFonts w:ascii="Times New Roman" w:eastAsia="Times New Roman" w:hAnsi="Times New Roman" w:cs="Times New Roman"/>
                <w:sz w:val="16"/>
                <w:szCs w:val="16"/>
                <w:lang w:eastAsia="fr-FR"/>
              </w:rPr>
            </w:pPr>
            <w:r w:rsidRPr="00EE5946">
              <w:rPr>
                <w:rFonts w:ascii="Times New Roman" w:eastAsia="Times New Roman" w:hAnsi="Times New Roman" w:cs="Times New Roman"/>
                <w:sz w:val="16"/>
                <w:szCs w:val="16"/>
                <w:lang w:eastAsia="fr-FR"/>
              </w:rPr>
              <w:t xml:space="preserve">Rapporteur </w:t>
            </w:r>
          </w:p>
        </w:tc>
      </w:tr>
    </w:tbl>
    <w:p w:rsidR="00EE5946" w:rsidRPr="00EE5946" w:rsidRDefault="00EE5946" w:rsidP="00EE5946">
      <w:pPr>
        <w:spacing w:after="240"/>
        <w:rPr>
          <w:rFonts w:ascii="Times New Roman" w:eastAsia="Times New Roman" w:hAnsi="Times New Roman" w:cs="Times New Roman"/>
          <w:sz w:val="16"/>
          <w:szCs w:val="16"/>
          <w:lang w:eastAsia="fr-FR"/>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27"/>
        <w:gridCol w:w="8995"/>
      </w:tblGrid>
      <w:tr w:rsidR="00EE5946" w:rsidRPr="00EE5946" w:rsidTr="00EE5946">
        <w:trPr>
          <w:tblCellSpacing w:w="15" w:type="dxa"/>
        </w:trPr>
        <w:tc>
          <w:tcPr>
            <w:tcW w:w="0" w:type="auto"/>
            <w:hideMark/>
          </w:tcPr>
          <w:p w:rsidR="00EE5946" w:rsidRPr="00EE5946" w:rsidRDefault="00EE5946" w:rsidP="00EE5946">
            <w:pPr>
              <w:rPr>
                <w:rFonts w:ascii="Times New Roman" w:eastAsia="Times New Roman" w:hAnsi="Times New Roman" w:cs="Times New Roman"/>
                <w:sz w:val="24"/>
                <w:szCs w:val="24"/>
                <w:lang w:eastAsia="fr-FR"/>
              </w:rPr>
            </w:pPr>
            <w:r w:rsidRPr="00EE5946">
              <w:rPr>
                <w:rFonts w:ascii="Times New Roman" w:eastAsia="Times New Roman" w:hAnsi="Times New Roman" w:cs="Times New Roman"/>
                <w:b/>
                <w:bCs/>
                <w:sz w:val="24"/>
                <w:szCs w:val="24"/>
                <w:lang w:eastAsia="fr-FR"/>
              </w:rPr>
              <w:t>Mots-clés :</w:t>
            </w:r>
            <w:r w:rsidRPr="00EE5946">
              <w:rPr>
                <w:rFonts w:ascii="Times New Roman" w:eastAsia="Times New Roman" w:hAnsi="Times New Roman" w:cs="Times New Roman"/>
                <w:sz w:val="24"/>
                <w:szCs w:val="24"/>
                <w:lang w:eastAsia="fr-FR"/>
              </w:rPr>
              <w:t xml:space="preserve"> </w:t>
            </w:r>
          </w:p>
        </w:tc>
        <w:tc>
          <w:tcPr>
            <w:tcW w:w="0" w:type="auto"/>
            <w:hideMark/>
          </w:tcPr>
          <w:p w:rsidR="00EE5946" w:rsidRPr="00EE5946" w:rsidRDefault="00EE5946" w:rsidP="00EE5946">
            <w:pPr>
              <w:rPr>
                <w:rFonts w:ascii="Times New Roman" w:eastAsia="Times New Roman" w:hAnsi="Times New Roman" w:cs="Times New Roman"/>
                <w:sz w:val="24"/>
                <w:szCs w:val="24"/>
                <w:lang w:eastAsia="fr-FR"/>
              </w:rPr>
            </w:pPr>
            <w:r w:rsidRPr="00EE5946">
              <w:rPr>
                <w:rFonts w:ascii="Times New Roman" w:eastAsia="Times New Roman" w:hAnsi="Times New Roman" w:cs="Times New Roman"/>
                <w:sz w:val="24"/>
                <w:szCs w:val="24"/>
                <w:lang w:eastAsia="fr-FR"/>
              </w:rPr>
              <w:t xml:space="preserve">Maintenance </w:t>
            </w:r>
            <w:proofErr w:type="spellStart"/>
            <w:proofErr w:type="gramStart"/>
            <w:r w:rsidRPr="00EE5946">
              <w:rPr>
                <w:rFonts w:ascii="Times New Roman" w:eastAsia="Times New Roman" w:hAnsi="Times New Roman" w:cs="Times New Roman"/>
                <w:sz w:val="24"/>
                <w:szCs w:val="24"/>
                <w:lang w:eastAsia="fr-FR"/>
              </w:rPr>
              <w:t>prédictive,Contrôle</w:t>
            </w:r>
            <w:proofErr w:type="spellEnd"/>
            <w:proofErr w:type="gramEnd"/>
            <w:r w:rsidRPr="00EE5946">
              <w:rPr>
                <w:rFonts w:ascii="Times New Roman" w:eastAsia="Times New Roman" w:hAnsi="Times New Roman" w:cs="Times New Roman"/>
                <w:sz w:val="24"/>
                <w:szCs w:val="24"/>
                <w:lang w:eastAsia="fr-FR"/>
              </w:rPr>
              <w:t xml:space="preserve"> non </w:t>
            </w:r>
            <w:proofErr w:type="spellStart"/>
            <w:r w:rsidRPr="00EE5946">
              <w:rPr>
                <w:rFonts w:ascii="Times New Roman" w:eastAsia="Times New Roman" w:hAnsi="Times New Roman" w:cs="Times New Roman"/>
                <w:sz w:val="24"/>
                <w:szCs w:val="24"/>
                <w:lang w:eastAsia="fr-FR"/>
              </w:rPr>
              <w:t>destructif,Apprentissage</w:t>
            </w:r>
            <w:proofErr w:type="spellEnd"/>
            <w:r w:rsidRPr="00EE5946">
              <w:rPr>
                <w:rFonts w:ascii="Times New Roman" w:eastAsia="Times New Roman" w:hAnsi="Times New Roman" w:cs="Times New Roman"/>
                <w:sz w:val="24"/>
                <w:szCs w:val="24"/>
                <w:lang w:eastAsia="fr-FR"/>
              </w:rPr>
              <w:t xml:space="preserve"> automatique et </w:t>
            </w:r>
            <w:proofErr w:type="spellStart"/>
            <w:r w:rsidRPr="00EE5946">
              <w:rPr>
                <w:rFonts w:ascii="Times New Roman" w:eastAsia="Times New Roman" w:hAnsi="Times New Roman" w:cs="Times New Roman"/>
                <w:sz w:val="24"/>
                <w:szCs w:val="24"/>
                <w:lang w:eastAsia="fr-FR"/>
              </w:rPr>
              <w:t>profond,Bouchage</w:t>
            </w:r>
            <w:proofErr w:type="spellEnd"/>
            <w:r w:rsidRPr="00EE5946">
              <w:rPr>
                <w:rFonts w:ascii="Times New Roman" w:eastAsia="Times New Roman" w:hAnsi="Times New Roman" w:cs="Times New Roman"/>
                <w:sz w:val="24"/>
                <w:szCs w:val="24"/>
                <w:lang w:eastAsia="fr-FR"/>
              </w:rPr>
              <w:t xml:space="preserve"> de </w:t>
            </w:r>
            <w:proofErr w:type="spellStart"/>
            <w:r w:rsidRPr="00EE5946">
              <w:rPr>
                <w:rFonts w:ascii="Times New Roman" w:eastAsia="Times New Roman" w:hAnsi="Times New Roman" w:cs="Times New Roman"/>
                <w:sz w:val="24"/>
                <w:szCs w:val="24"/>
                <w:lang w:eastAsia="fr-FR"/>
              </w:rPr>
              <w:t>pipelines,Pronostics</w:t>
            </w:r>
            <w:proofErr w:type="spellEnd"/>
            <w:r w:rsidRPr="00EE5946">
              <w:rPr>
                <w:rFonts w:ascii="Times New Roman" w:eastAsia="Times New Roman" w:hAnsi="Times New Roman" w:cs="Times New Roman"/>
                <w:sz w:val="24"/>
                <w:szCs w:val="24"/>
                <w:lang w:eastAsia="fr-FR"/>
              </w:rPr>
              <w:t xml:space="preserve"> et surveillance de la </w:t>
            </w:r>
            <w:proofErr w:type="spellStart"/>
            <w:r w:rsidRPr="00EE5946">
              <w:rPr>
                <w:rFonts w:ascii="Times New Roman" w:eastAsia="Times New Roman" w:hAnsi="Times New Roman" w:cs="Times New Roman"/>
                <w:sz w:val="24"/>
                <w:szCs w:val="24"/>
                <w:lang w:eastAsia="fr-FR"/>
              </w:rPr>
              <w:t>santé,Vibroacoustique</w:t>
            </w:r>
            <w:proofErr w:type="spellEnd"/>
          </w:p>
        </w:tc>
      </w:tr>
    </w:tbl>
    <w:p w:rsidR="00EE5946" w:rsidRPr="00EE5946" w:rsidRDefault="00EE5946" w:rsidP="00EE5946">
      <w:pPr>
        <w:rPr>
          <w:rFonts w:ascii="Times New Roman" w:eastAsia="Times New Roman" w:hAnsi="Times New Roman" w:cs="Times New Roman"/>
          <w:sz w:val="24"/>
          <w:szCs w:val="24"/>
          <w:lang w:eastAsia="fr-FR"/>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9724"/>
      </w:tblGrid>
      <w:tr w:rsidR="00EE5946" w:rsidRPr="00EE5946" w:rsidTr="00EE5946">
        <w:trPr>
          <w:tblCellSpacing w:w="15" w:type="dxa"/>
        </w:trPr>
        <w:tc>
          <w:tcPr>
            <w:tcW w:w="0" w:type="auto"/>
            <w:vAlign w:val="center"/>
            <w:hideMark/>
          </w:tcPr>
          <w:p w:rsidR="00EE5946" w:rsidRPr="00EE5946" w:rsidRDefault="00EE5946" w:rsidP="00EE5946">
            <w:pPr>
              <w:rPr>
                <w:rFonts w:ascii="Times New Roman" w:eastAsia="Times New Roman" w:hAnsi="Times New Roman" w:cs="Times New Roman"/>
                <w:sz w:val="24"/>
                <w:szCs w:val="24"/>
                <w:lang w:eastAsia="fr-FR"/>
              </w:rPr>
            </w:pPr>
            <w:r w:rsidRPr="00EE5946">
              <w:rPr>
                <w:rFonts w:ascii="Times New Roman" w:eastAsia="Times New Roman" w:hAnsi="Times New Roman" w:cs="Times New Roman"/>
                <w:b/>
                <w:bCs/>
                <w:sz w:val="24"/>
                <w:szCs w:val="24"/>
                <w:lang w:eastAsia="fr-FR"/>
              </w:rPr>
              <w:t>Résumé :</w:t>
            </w:r>
            <w:r w:rsidRPr="00EE5946">
              <w:rPr>
                <w:rFonts w:ascii="Times New Roman" w:eastAsia="Times New Roman" w:hAnsi="Times New Roman" w:cs="Times New Roman"/>
                <w:sz w:val="24"/>
                <w:szCs w:val="24"/>
                <w:lang w:eastAsia="fr-FR"/>
              </w:rPr>
              <w:t xml:space="preserve">  </w:t>
            </w:r>
          </w:p>
        </w:tc>
      </w:tr>
      <w:tr w:rsidR="00EE5946" w:rsidRPr="00EE5946" w:rsidTr="00EE5946">
        <w:trPr>
          <w:tblCellSpacing w:w="15" w:type="dxa"/>
        </w:trPr>
        <w:tc>
          <w:tcPr>
            <w:tcW w:w="0" w:type="auto"/>
            <w:vAlign w:val="center"/>
            <w:hideMark/>
          </w:tcPr>
          <w:p w:rsidR="00EE5946" w:rsidRPr="00EE5946" w:rsidRDefault="00EE5946" w:rsidP="00EE5946">
            <w:pPr>
              <w:jc w:val="both"/>
              <w:rPr>
                <w:rFonts w:ascii="Times New Roman" w:eastAsia="Times New Roman" w:hAnsi="Times New Roman" w:cs="Times New Roman"/>
                <w:sz w:val="20"/>
                <w:szCs w:val="20"/>
                <w:lang w:eastAsia="fr-FR"/>
              </w:rPr>
            </w:pPr>
            <w:r w:rsidRPr="00EE5946">
              <w:rPr>
                <w:rFonts w:ascii="Times New Roman" w:eastAsia="Times New Roman" w:hAnsi="Times New Roman" w:cs="Times New Roman"/>
                <w:sz w:val="20"/>
                <w:szCs w:val="20"/>
                <w:lang w:eastAsia="fr-FR"/>
              </w:rPr>
              <w:t>Les pipelines sont essentiels pour le transport de ressources telles que l'eau, le pétrole et le gaz, tout en soutenant les activités industrielles grâce à la fourniture d'énergie pour la production, la création de produits et le chauffage. Ils assurent également le transport sécurisé de matériaux dangereux, stabilisant les infrastructures critiques dans divers secteurs. Cependant, les pipelines rencontrent des problèmes tels que l'encrassement, les fissures, les fuites, la corrosion, les déformations structurelles et la fatigue des matériaux, causant des perturbations importantes. Sur le site d'</w:t>
            </w:r>
            <w:proofErr w:type="spellStart"/>
            <w:r w:rsidRPr="00EE5946">
              <w:rPr>
                <w:rFonts w:ascii="Times New Roman" w:eastAsia="Times New Roman" w:hAnsi="Times New Roman" w:cs="Times New Roman"/>
                <w:sz w:val="20"/>
                <w:szCs w:val="20"/>
                <w:lang w:eastAsia="fr-FR"/>
              </w:rPr>
              <w:t>Orano</w:t>
            </w:r>
            <w:proofErr w:type="spellEnd"/>
            <w:r w:rsidRPr="00EE5946">
              <w:rPr>
                <w:rFonts w:ascii="Times New Roman" w:eastAsia="Times New Roman" w:hAnsi="Times New Roman" w:cs="Times New Roman"/>
                <w:sz w:val="20"/>
                <w:szCs w:val="20"/>
                <w:lang w:eastAsia="fr-FR"/>
              </w:rPr>
              <w:t xml:space="preserve">/La Hague, exploité par une multinationale française spécialisée dans l'énergie nucléaire et le recyclage des combustibles, ces défis sont aggravés par des conditions difficiles et un accès limité. L'encrassement fréquent entraîne plus de 3 400 heures de maintenance annuelle, perturbant les opérations, retardant les processus et augmentant les risques de dommages. Ces inefficacités accroissent la consommation d'énergie et les coûts opérationnels, affectant la productivité et la durabilité. Une détection rapide et précise des obstructions est donc cruciale, et des solutions non destructives, prédictives et préventives sont nécessaires pour garantir la fiabilité. Cette thèse propose une approche globale de surveillance des pipelines, intégrant des méthodes </w:t>
            </w:r>
            <w:proofErr w:type="spellStart"/>
            <w:r w:rsidRPr="00EE5946">
              <w:rPr>
                <w:rFonts w:ascii="Times New Roman" w:eastAsia="Times New Roman" w:hAnsi="Times New Roman" w:cs="Times New Roman"/>
                <w:sz w:val="20"/>
                <w:szCs w:val="20"/>
                <w:lang w:eastAsia="fr-FR"/>
              </w:rPr>
              <w:t>vibroacoustiques</w:t>
            </w:r>
            <w:proofErr w:type="spellEnd"/>
            <w:r w:rsidRPr="00EE5946">
              <w:rPr>
                <w:rFonts w:ascii="Times New Roman" w:eastAsia="Times New Roman" w:hAnsi="Times New Roman" w:cs="Times New Roman"/>
                <w:sz w:val="20"/>
                <w:szCs w:val="20"/>
                <w:lang w:eastAsia="fr-FR"/>
              </w:rPr>
              <w:t xml:space="preserve"> et des techniques avancées d’apprentissage automatique. Elle vise à améliorer la détection précoce et la prédiction des défauts grâce à la modélisation par éléments finis, des expériences contrôlées et des cadres pronostiques innovants. Ces solutions, adaptées aux environnements industriels comme </w:t>
            </w:r>
            <w:proofErr w:type="spellStart"/>
            <w:r w:rsidRPr="00EE5946">
              <w:rPr>
                <w:rFonts w:ascii="Times New Roman" w:eastAsia="Times New Roman" w:hAnsi="Times New Roman" w:cs="Times New Roman"/>
                <w:sz w:val="20"/>
                <w:szCs w:val="20"/>
                <w:lang w:eastAsia="fr-FR"/>
              </w:rPr>
              <w:t>Orano</w:t>
            </w:r>
            <w:proofErr w:type="spellEnd"/>
            <w:r w:rsidRPr="00EE5946">
              <w:rPr>
                <w:rFonts w:ascii="Times New Roman" w:eastAsia="Times New Roman" w:hAnsi="Times New Roman" w:cs="Times New Roman"/>
                <w:sz w:val="20"/>
                <w:szCs w:val="20"/>
                <w:lang w:eastAsia="fr-FR"/>
              </w:rPr>
              <w:t xml:space="preserve">/La Hague, mettent l'accent sur une surveillance robuste et précise. Une approche numérique simule la propagation des ondes acoustiques et le comportement vibratoire dans des pipelines remplis d'air soumis à différentes conditions d'obstruction. En utilisant des modèles 3D, elle analyse l’évolution des paramètres </w:t>
            </w:r>
            <w:proofErr w:type="spellStart"/>
            <w:r w:rsidRPr="00EE5946">
              <w:rPr>
                <w:rFonts w:ascii="Times New Roman" w:eastAsia="Times New Roman" w:hAnsi="Times New Roman" w:cs="Times New Roman"/>
                <w:sz w:val="20"/>
                <w:szCs w:val="20"/>
                <w:lang w:eastAsia="fr-FR"/>
              </w:rPr>
              <w:t>vibroacoustiques</w:t>
            </w:r>
            <w:proofErr w:type="spellEnd"/>
            <w:r w:rsidRPr="00EE5946">
              <w:rPr>
                <w:rFonts w:ascii="Times New Roman" w:eastAsia="Times New Roman" w:hAnsi="Times New Roman" w:cs="Times New Roman"/>
                <w:sz w:val="20"/>
                <w:szCs w:val="20"/>
                <w:lang w:eastAsia="fr-FR"/>
              </w:rPr>
              <w:t xml:space="preserve"> selon les scénarios, apportant des informations précieuses sur les effets des blocages. La recherche propose également des stratégies basées sur </w:t>
            </w:r>
            <w:r w:rsidRPr="00EE5946">
              <w:rPr>
                <w:rFonts w:ascii="Times New Roman" w:eastAsia="Times New Roman" w:hAnsi="Times New Roman" w:cs="Times New Roman"/>
                <w:sz w:val="20"/>
                <w:szCs w:val="20"/>
                <w:lang w:eastAsia="fr-FR"/>
              </w:rPr>
              <w:lastRenderedPageBreak/>
              <w:t xml:space="preserve">l’apprentissage automatique pour évaluer l’état des pipelines. Des expériences contrôlées, combinant des techniques actives et passives, ont généré des ensembles de données essentiels pour développer et valider des modèles avancés, garantissant une détection précise et fiable des défauts. Une approche hybride combine des méthodologies centrées sur les modèles et les données, optimisant la précision des détections grâce à des hyperparamètres rigoureusement sélectionnés. Une autre technique innovante utilise les émissions acoustiques des bulles pour détecter les obstructions. En analysant leurs signatures acoustiques distinctes, elle permet une détection et une caractérisation précises des obstructions, facilitant une intervention précoce. Un cadre d’apprentissage multitâche asymétrique, intégrant des </w:t>
            </w:r>
            <w:proofErr w:type="spellStart"/>
            <w:r w:rsidRPr="00EE5946">
              <w:rPr>
                <w:rFonts w:ascii="Times New Roman" w:eastAsia="Times New Roman" w:hAnsi="Times New Roman" w:cs="Times New Roman"/>
                <w:sz w:val="20"/>
                <w:szCs w:val="20"/>
                <w:lang w:eastAsia="fr-FR"/>
              </w:rPr>
              <w:t>transformers</w:t>
            </w:r>
            <w:proofErr w:type="spellEnd"/>
            <w:r w:rsidRPr="00EE5946">
              <w:rPr>
                <w:rFonts w:ascii="Times New Roman" w:eastAsia="Times New Roman" w:hAnsi="Times New Roman" w:cs="Times New Roman"/>
                <w:sz w:val="20"/>
                <w:szCs w:val="20"/>
                <w:lang w:eastAsia="fr-FR"/>
              </w:rPr>
              <w:t xml:space="preserve"> de vision, des LSTM et des CNN, traite différents types de signaux (acoustiques et d'accélération) de manière indépendante. Ce modèle évalue simultanément la sévérité et la forme des obstructions ainsi que les débits d’air. Validé sur des données bruitées et réalistes, il démontre sa robustesse dans des conditions industrielles complexes. Enfin, cette thèse explore le chiffrement </w:t>
            </w:r>
            <w:proofErr w:type="spellStart"/>
            <w:r w:rsidRPr="00EE5946">
              <w:rPr>
                <w:rFonts w:ascii="Times New Roman" w:eastAsia="Times New Roman" w:hAnsi="Times New Roman" w:cs="Times New Roman"/>
                <w:sz w:val="20"/>
                <w:szCs w:val="20"/>
                <w:lang w:eastAsia="fr-FR"/>
              </w:rPr>
              <w:t>homomorphique</w:t>
            </w:r>
            <w:proofErr w:type="spellEnd"/>
            <w:r w:rsidRPr="00EE5946">
              <w:rPr>
                <w:rFonts w:ascii="Times New Roman" w:eastAsia="Times New Roman" w:hAnsi="Times New Roman" w:cs="Times New Roman"/>
                <w:sz w:val="20"/>
                <w:szCs w:val="20"/>
                <w:lang w:eastAsia="fr-FR"/>
              </w:rPr>
              <w:t xml:space="preserve"> total (FHE) pour sécuriser le traitement des données. En protégeant les informations sensibles comme les signaux acoustiques, cette approche garantit la confidentialité des données, essentielle dans les environnements industriels. Cette recherche améliore la surveillance des pipelines en combinant analyse </w:t>
            </w:r>
            <w:proofErr w:type="spellStart"/>
            <w:r w:rsidRPr="00EE5946">
              <w:rPr>
                <w:rFonts w:ascii="Times New Roman" w:eastAsia="Times New Roman" w:hAnsi="Times New Roman" w:cs="Times New Roman"/>
                <w:sz w:val="20"/>
                <w:szCs w:val="20"/>
                <w:lang w:eastAsia="fr-FR"/>
              </w:rPr>
              <w:t>vibroacoustique</w:t>
            </w:r>
            <w:proofErr w:type="spellEnd"/>
            <w:r w:rsidRPr="00EE5946">
              <w:rPr>
                <w:rFonts w:ascii="Times New Roman" w:eastAsia="Times New Roman" w:hAnsi="Times New Roman" w:cs="Times New Roman"/>
                <w:sz w:val="20"/>
                <w:szCs w:val="20"/>
                <w:lang w:eastAsia="fr-FR"/>
              </w:rPr>
              <w:t>, apprentissage automatique et traitement sécurisé des données. Elle offre des solutions fiables pour la maintenance prédictive, renforçant la durabilité et ouvrant la voie à de futures innovations.</w:t>
            </w:r>
          </w:p>
        </w:tc>
      </w:tr>
      <w:tr w:rsidR="00EE5946" w:rsidRPr="00EE5946" w:rsidTr="00EE5946">
        <w:trPr>
          <w:tblCellSpacing w:w="15" w:type="dxa"/>
        </w:trPr>
        <w:tc>
          <w:tcPr>
            <w:tcW w:w="0" w:type="auto"/>
            <w:vAlign w:val="center"/>
            <w:hideMark/>
          </w:tcPr>
          <w:p w:rsidR="00EE5946" w:rsidRPr="00EE5946" w:rsidRDefault="00EE5946" w:rsidP="00EE5946">
            <w:pPr>
              <w:rPr>
                <w:rFonts w:ascii="Times New Roman" w:eastAsia="Times New Roman" w:hAnsi="Times New Roman" w:cs="Times New Roman"/>
                <w:sz w:val="24"/>
                <w:szCs w:val="24"/>
                <w:lang w:eastAsia="fr-FR"/>
              </w:rPr>
            </w:pPr>
            <w:r w:rsidRPr="00EE5946">
              <w:rPr>
                <w:rFonts w:ascii="Times New Roman" w:eastAsia="Times New Roman" w:hAnsi="Times New Roman" w:cs="Times New Roman"/>
                <w:sz w:val="24"/>
                <w:szCs w:val="24"/>
                <w:lang w:eastAsia="fr-FR"/>
              </w:rPr>
              <w:lastRenderedPageBreak/>
              <w:t> </w:t>
            </w:r>
          </w:p>
        </w:tc>
      </w:tr>
    </w:tbl>
    <w:p w:rsidR="002764D8" w:rsidRDefault="002764D8" w:rsidP="00EE5946">
      <w:pPr>
        <w:jc w:val="center"/>
        <w:rPr>
          <w:rFonts w:cs="Tahoma"/>
          <w:sz w:val="24"/>
        </w:rPr>
      </w:pPr>
    </w:p>
    <w:sectPr w:rsidR="002764D8" w:rsidSect="006C3898">
      <w:headerReference w:type="even" r:id="rId7"/>
      <w:headerReference w:type="default" r:id="rId8"/>
      <w:headerReference w:type="first" r:id="rId9"/>
      <w:pgSz w:w="11906" w:h="16838" w:code="9"/>
      <w:pgMar w:top="2268" w:right="991" w:bottom="1418" w:left="993"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7201" w:rsidRDefault="00CF7201" w:rsidP="008C02C8">
      <w:r>
        <w:separator/>
      </w:r>
    </w:p>
  </w:endnote>
  <w:endnote w:type="continuationSeparator" w:id="0">
    <w:p w:rsidR="00CF7201" w:rsidRDefault="00CF7201" w:rsidP="008C02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oboto">
    <w:altName w:val="Times New Roman"/>
    <w:charset w:val="00"/>
    <w:family w:val="auto"/>
    <w:pitch w:val="variable"/>
    <w:sig w:usb0="00000001"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7201" w:rsidRDefault="00CF7201" w:rsidP="008C02C8">
      <w:r>
        <w:separator/>
      </w:r>
    </w:p>
  </w:footnote>
  <w:footnote w:type="continuationSeparator" w:id="0">
    <w:p w:rsidR="00CF7201" w:rsidRDefault="00CF7201" w:rsidP="008C02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0" w:rsidRDefault="00CF7201">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7" o:spid="_x0000_s2050" type="#_x0000_t75" style="position:absolute;margin-left:0;margin-top:0;width:570.75pt;height:807.35pt;z-index:-251656192;mso-position-horizontal:center;mso-position-horizontal-relative:margin;mso-position-vertical:center;mso-position-vertical-relative:margin" o:allowincell="f">
          <v:imagedata r:id="rId1" o:title="En-tête word A4 - charte 2019"/>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0" w:rsidRDefault="00065142">
    <w:pPr>
      <w:pStyle w:val="En-tte"/>
    </w:pPr>
    <w:r>
      <w:rPr>
        <w:noProof/>
        <w:lang w:eastAsia="fr-FR"/>
      </w:rPr>
      <w:drawing>
        <wp:anchor distT="0" distB="0" distL="114300" distR="114300" simplePos="0" relativeHeight="251661312" behindDoc="0" locked="0" layoutInCell="1" allowOverlap="1" wp14:anchorId="5A759AF7" wp14:editId="6CC6E333">
          <wp:simplePos x="0" y="0"/>
          <wp:positionH relativeFrom="column">
            <wp:posOffset>284480</wp:posOffset>
          </wp:positionH>
          <wp:positionV relativeFrom="paragraph">
            <wp:posOffset>16510</wp:posOffset>
          </wp:positionV>
          <wp:extent cx="2095500" cy="894018"/>
          <wp:effectExtent l="0" t="0" r="0" b="0"/>
          <wp:wrapNone/>
          <wp:docPr id="1" name="Graphiqu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Graphique 10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095500" cy="894018"/>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86350" w:rsidRDefault="00CF7201">
    <w:pPr>
      <w:pStyle w:val="En-tte"/>
    </w:pPr>
    <w:r>
      <w:rPr>
        <w:noProof/>
        <w:lang w:eastAsia="fr-F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3923296" o:spid="_x0000_s2049" type="#_x0000_t75" style="position:absolute;margin-left:0;margin-top:0;width:570.75pt;height:807.35pt;z-index:-251657216;mso-position-horizontal:center;mso-position-horizontal-relative:margin;mso-position-vertical:center;mso-position-vertical-relative:margin" o:allowincell="f">
          <v:imagedata r:id="rId1" o:title="En-tête word A4 - charte 2019"/>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1" style="mso-position-horizontal-relative:margin;mso-position-vertical-relative:margin" o:allowincell="f"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2C8"/>
    <w:rsid w:val="00062694"/>
    <w:rsid w:val="00065142"/>
    <w:rsid w:val="00067F41"/>
    <w:rsid w:val="000846CE"/>
    <w:rsid w:val="00125E2D"/>
    <w:rsid w:val="001A0233"/>
    <w:rsid w:val="00272C3C"/>
    <w:rsid w:val="002764D8"/>
    <w:rsid w:val="00486350"/>
    <w:rsid w:val="00501957"/>
    <w:rsid w:val="00520D15"/>
    <w:rsid w:val="005969AA"/>
    <w:rsid w:val="006C3898"/>
    <w:rsid w:val="006C4D32"/>
    <w:rsid w:val="00705291"/>
    <w:rsid w:val="00761EE5"/>
    <w:rsid w:val="007806F1"/>
    <w:rsid w:val="007B33BD"/>
    <w:rsid w:val="0085335F"/>
    <w:rsid w:val="00884C2E"/>
    <w:rsid w:val="008C02C8"/>
    <w:rsid w:val="009002F7"/>
    <w:rsid w:val="009A2AFA"/>
    <w:rsid w:val="00AA33F2"/>
    <w:rsid w:val="00B82F7C"/>
    <w:rsid w:val="00BF0F68"/>
    <w:rsid w:val="00CF7201"/>
    <w:rsid w:val="00D04B83"/>
    <w:rsid w:val="00E2590B"/>
    <w:rsid w:val="00EE5946"/>
    <w:rsid w:val="00EF357F"/>
    <w:rsid w:val="00F4331D"/>
    <w:rsid w:val="00FF2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style="mso-position-horizontal-relative:margin;mso-position-vertical-relative:margin" o:allowincell="f" fill="f" fillcolor="white" stroke="f">
      <v:fill color="white" on="f"/>
      <v:stroke on="f"/>
    </o:shapedefaults>
    <o:shapelayout v:ext="edit">
      <o:idmap v:ext="edit" data="1"/>
    </o:shapelayout>
  </w:shapeDefaults>
  <w:decimalSymbol w:val=","/>
  <w:listSeparator w:val=";"/>
  <w15:docId w15:val="{31E12898-2150-4999-BA15-49FDA219E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33F2"/>
    <w:pPr>
      <w:spacing w:after="0" w:line="240" w:lineRule="auto"/>
    </w:pPr>
    <w:rPr>
      <w:rFonts w:ascii="Tahoma" w:hAnsi="Tahoma"/>
    </w:rPr>
  </w:style>
  <w:style w:type="paragraph" w:styleId="Titre1">
    <w:name w:val="heading 1"/>
    <w:basedOn w:val="Normal"/>
    <w:next w:val="Normal"/>
    <w:link w:val="Titre1Car"/>
    <w:uiPriority w:val="9"/>
    <w:qFormat/>
    <w:rsid w:val="00AA33F2"/>
    <w:pPr>
      <w:keepNext/>
      <w:keepLines/>
      <w:spacing w:before="240"/>
      <w:outlineLvl w:val="0"/>
    </w:pPr>
    <w:rPr>
      <w:rFonts w:ascii="Roboto" w:eastAsiaTheme="majorEastAsia" w:hAnsi="Roboto" w:cstheme="majorBidi"/>
      <w:smallCaps/>
      <w:color w:val="96172E"/>
      <w:sz w:val="32"/>
      <w:szCs w:val="32"/>
    </w:rPr>
  </w:style>
  <w:style w:type="paragraph" w:styleId="Titre2">
    <w:name w:val="heading 2"/>
    <w:basedOn w:val="Normal"/>
    <w:next w:val="Normal"/>
    <w:link w:val="Titre2Car"/>
    <w:uiPriority w:val="9"/>
    <w:semiHidden/>
    <w:unhideWhenUsed/>
    <w:qFormat/>
    <w:rsid w:val="00AA33F2"/>
    <w:pPr>
      <w:keepNext/>
      <w:keepLines/>
      <w:spacing w:before="40"/>
      <w:outlineLvl w:val="1"/>
    </w:pPr>
    <w:rPr>
      <w:rFonts w:ascii="Roboto" w:eastAsiaTheme="majorEastAsia" w:hAnsi="Roboto" w:cstheme="majorBidi"/>
      <w:color w:val="96172E"/>
      <w:sz w:val="28"/>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link w:val="SansinterligneCar"/>
    <w:uiPriority w:val="1"/>
    <w:rsid w:val="008C02C8"/>
    <w:pPr>
      <w:spacing w:after="0" w:line="240" w:lineRule="auto"/>
    </w:pPr>
    <w:rPr>
      <w:rFonts w:eastAsiaTheme="minorEastAsia"/>
      <w:lang w:eastAsia="fr-FR"/>
    </w:rPr>
  </w:style>
  <w:style w:type="character" w:customStyle="1" w:styleId="SansinterligneCar">
    <w:name w:val="Sans interligne Car"/>
    <w:basedOn w:val="Policepardfaut"/>
    <w:link w:val="Sansinterligne"/>
    <w:uiPriority w:val="1"/>
    <w:rsid w:val="008C02C8"/>
    <w:rPr>
      <w:rFonts w:eastAsiaTheme="minorEastAsia"/>
      <w:lang w:eastAsia="fr-FR"/>
    </w:rPr>
  </w:style>
  <w:style w:type="paragraph" w:styleId="En-tte">
    <w:name w:val="header"/>
    <w:basedOn w:val="Normal"/>
    <w:link w:val="En-tteCar"/>
    <w:uiPriority w:val="99"/>
    <w:unhideWhenUsed/>
    <w:rsid w:val="008C02C8"/>
    <w:pPr>
      <w:tabs>
        <w:tab w:val="center" w:pos="4536"/>
        <w:tab w:val="right" w:pos="9072"/>
      </w:tabs>
    </w:pPr>
  </w:style>
  <w:style w:type="character" w:customStyle="1" w:styleId="En-tteCar">
    <w:name w:val="En-tête Car"/>
    <w:basedOn w:val="Policepardfaut"/>
    <w:link w:val="En-tte"/>
    <w:uiPriority w:val="99"/>
    <w:rsid w:val="008C02C8"/>
  </w:style>
  <w:style w:type="paragraph" w:styleId="Pieddepage">
    <w:name w:val="footer"/>
    <w:basedOn w:val="Normal"/>
    <w:link w:val="PieddepageCar"/>
    <w:uiPriority w:val="99"/>
    <w:unhideWhenUsed/>
    <w:rsid w:val="008C02C8"/>
    <w:pPr>
      <w:tabs>
        <w:tab w:val="center" w:pos="4536"/>
        <w:tab w:val="right" w:pos="9072"/>
      </w:tabs>
    </w:pPr>
  </w:style>
  <w:style w:type="character" w:customStyle="1" w:styleId="PieddepageCar">
    <w:name w:val="Pied de page Car"/>
    <w:basedOn w:val="Policepardfaut"/>
    <w:link w:val="Pieddepage"/>
    <w:uiPriority w:val="99"/>
    <w:rsid w:val="008C02C8"/>
  </w:style>
  <w:style w:type="character" w:customStyle="1" w:styleId="Titre1Car">
    <w:name w:val="Titre 1 Car"/>
    <w:basedOn w:val="Policepardfaut"/>
    <w:link w:val="Titre1"/>
    <w:uiPriority w:val="9"/>
    <w:rsid w:val="00AA33F2"/>
    <w:rPr>
      <w:rFonts w:ascii="Roboto" w:eastAsiaTheme="majorEastAsia" w:hAnsi="Roboto" w:cstheme="majorBidi"/>
      <w:smallCaps/>
      <w:color w:val="96172E"/>
      <w:sz w:val="32"/>
      <w:szCs w:val="32"/>
    </w:rPr>
  </w:style>
  <w:style w:type="character" w:customStyle="1" w:styleId="Titre2Car">
    <w:name w:val="Titre 2 Car"/>
    <w:basedOn w:val="Policepardfaut"/>
    <w:link w:val="Titre2"/>
    <w:uiPriority w:val="9"/>
    <w:semiHidden/>
    <w:rsid w:val="00AA33F2"/>
    <w:rPr>
      <w:rFonts w:ascii="Roboto" w:eastAsiaTheme="majorEastAsia" w:hAnsi="Roboto" w:cstheme="majorBidi"/>
      <w:color w:val="96172E"/>
      <w:sz w:val="28"/>
      <w:szCs w:val="26"/>
    </w:rPr>
  </w:style>
  <w:style w:type="paragraph" w:styleId="Titre">
    <w:name w:val="Title"/>
    <w:basedOn w:val="Normal"/>
    <w:next w:val="Normal"/>
    <w:link w:val="TitreCar"/>
    <w:uiPriority w:val="10"/>
    <w:qFormat/>
    <w:rsid w:val="00AA33F2"/>
    <w:pPr>
      <w:contextualSpacing/>
    </w:pPr>
    <w:rPr>
      <w:rFonts w:ascii="Roboto" w:eastAsiaTheme="majorEastAsia" w:hAnsi="Roboto" w:cstheme="majorBidi"/>
      <w:b/>
      <w:color w:val="96172E"/>
      <w:spacing w:val="-10"/>
      <w:kern w:val="28"/>
      <w:sz w:val="24"/>
      <w:szCs w:val="56"/>
    </w:rPr>
  </w:style>
  <w:style w:type="character" w:customStyle="1" w:styleId="TitreCar">
    <w:name w:val="Titre Car"/>
    <w:basedOn w:val="Policepardfaut"/>
    <w:link w:val="Titre"/>
    <w:uiPriority w:val="10"/>
    <w:rsid w:val="00AA33F2"/>
    <w:rPr>
      <w:rFonts w:ascii="Roboto" w:eastAsiaTheme="majorEastAsia" w:hAnsi="Roboto" w:cstheme="majorBidi"/>
      <w:b/>
      <w:color w:val="96172E"/>
      <w:spacing w:val="-10"/>
      <w:kern w:val="28"/>
      <w:sz w:val="24"/>
      <w:szCs w:val="56"/>
    </w:rPr>
  </w:style>
  <w:style w:type="paragraph" w:styleId="Sous-titre">
    <w:name w:val="Subtitle"/>
    <w:basedOn w:val="Normal"/>
    <w:next w:val="Normal"/>
    <w:link w:val="Sous-titreCar"/>
    <w:uiPriority w:val="11"/>
    <w:qFormat/>
    <w:rsid w:val="00AA33F2"/>
    <w:pPr>
      <w:numPr>
        <w:ilvl w:val="1"/>
      </w:numPr>
      <w:spacing w:after="160"/>
    </w:pPr>
    <w:rPr>
      <w:rFonts w:ascii="Roboto" w:eastAsiaTheme="minorEastAsia" w:hAnsi="Roboto"/>
      <w:color w:val="96172E"/>
      <w:spacing w:val="15"/>
      <w:sz w:val="24"/>
    </w:rPr>
  </w:style>
  <w:style w:type="character" w:customStyle="1" w:styleId="Sous-titreCar">
    <w:name w:val="Sous-titre Car"/>
    <w:basedOn w:val="Policepardfaut"/>
    <w:link w:val="Sous-titre"/>
    <w:uiPriority w:val="11"/>
    <w:rsid w:val="00AA33F2"/>
    <w:rPr>
      <w:rFonts w:ascii="Roboto" w:eastAsiaTheme="minorEastAsia" w:hAnsi="Roboto"/>
      <w:color w:val="96172E"/>
      <w:spacing w:val="15"/>
      <w:sz w:val="24"/>
    </w:rPr>
  </w:style>
  <w:style w:type="table" w:styleId="Grilledutableau">
    <w:name w:val="Table Grid"/>
    <w:basedOn w:val="TableauNormal"/>
    <w:uiPriority w:val="59"/>
    <w:rsid w:val="00761EE5"/>
    <w:pPr>
      <w:spacing w:after="0" w:line="240" w:lineRule="auto"/>
    </w:pPr>
    <w:rPr>
      <w:rFonts w:ascii="Calibri" w:eastAsia="Calibri" w:hAnsi="Calibri" w:cs="Times New Roman"/>
      <w:sz w:val="20"/>
      <w:szCs w:val="20"/>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2503402">
      <w:bodyDiv w:val="1"/>
      <w:marLeft w:val="0"/>
      <w:marRight w:val="0"/>
      <w:marTop w:val="0"/>
      <w:marBottom w:val="0"/>
      <w:divBdr>
        <w:top w:val="none" w:sz="0" w:space="0" w:color="auto"/>
        <w:left w:val="none" w:sz="0" w:space="0" w:color="auto"/>
        <w:bottom w:val="none" w:sz="0" w:space="0" w:color="auto"/>
        <w:right w:val="none" w:sz="0" w:space="0" w:color="auto"/>
      </w:divBdr>
    </w:div>
    <w:div w:id="159000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2AE053-FF8C-4C4C-AFC0-EDF36264D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782</Words>
  <Characters>4306</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fleynaud@ad.ec-lyon.fr</cp:lastModifiedBy>
  <cp:revision>2</cp:revision>
  <dcterms:created xsi:type="dcterms:W3CDTF">2025-02-03T13:50:00Z</dcterms:created>
  <dcterms:modified xsi:type="dcterms:W3CDTF">2025-02-03T13:50:00Z</dcterms:modified>
</cp:coreProperties>
</file>