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10E0" w:rsidRPr="009661F4" w:rsidRDefault="00F710E0" w:rsidP="009E0A26">
      <w:pPr>
        <w:jc w:val="both"/>
        <w:rPr>
          <w:rFonts w:ascii="Avenir Book" w:hAnsi="Avenir Book" w:cs="Avenir Book"/>
          <w:b/>
          <w:bCs/>
          <w:i/>
          <w:iCs/>
          <w:sz w:val="28"/>
          <w:szCs w:val="28"/>
          <w:lang w:bidi="ar-EG"/>
        </w:rPr>
      </w:pPr>
      <w:bookmarkStart w:id="0" w:name="_GoBack"/>
      <w:bookmarkEnd w:id="0"/>
      <w:r w:rsidRPr="009661F4">
        <w:rPr>
          <w:rFonts w:ascii="Avenir Book" w:hAnsi="Avenir Book" w:cs="Avenir Book"/>
          <w:b/>
          <w:bCs/>
          <w:i/>
          <w:iCs/>
          <w:sz w:val="28"/>
          <w:szCs w:val="28"/>
        </w:rPr>
        <w:t xml:space="preserve">Titre de </w:t>
      </w:r>
      <w:proofErr w:type="spellStart"/>
      <w:r w:rsidRPr="009661F4">
        <w:rPr>
          <w:rFonts w:ascii="Avenir Book" w:hAnsi="Avenir Book" w:cs="Avenir Book"/>
          <w:b/>
          <w:bCs/>
          <w:i/>
          <w:iCs/>
          <w:sz w:val="28"/>
          <w:szCs w:val="28"/>
        </w:rPr>
        <w:t>these</w:t>
      </w:r>
      <w:proofErr w:type="spellEnd"/>
      <w:r w:rsidRPr="009661F4">
        <w:rPr>
          <w:rFonts w:ascii="Avenir Book" w:hAnsi="Avenir Book" w:cs="Avenir Book"/>
          <w:b/>
          <w:bCs/>
          <w:i/>
          <w:iCs/>
          <w:sz w:val="28"/>
          <w:szCs w:val="28"/>
          <w:lang w:bidi="ar-EG"/>
        </w:rPr>
        <w:t xml:space="preserve">: </w:t>
      </w:r>
    </w:p>
    <w:p w:rsidR="00F710E0" w:rsidRDefault="00F710E0" w:rsidP="009E0A26">
      <w:pPr>
        <w:jc w:val="both"/>
        <w:rPr>
          <w:rFonts w:ascii="Avenir Book" w:hAnsi="Avenir Book" w:cs="Avenir Book"/>
          <w:color w:val="000000" w:themeColor="text1"/>
          <w:sz w:val="28"/>
          <w:szCs w:val="28"/>
        </w:rPr>
      </w:pPr>
      <w:r>
        <w:rPr>
          <w:rFonts w:ascii="Avenir Book" w:hAnsi="Avenir Book" w:cs="Avenir Book"/>
          <w:color w:val="000000" w:themeColor="text1"/>
          <w:sz w:val="28"/>
          <w:szCs w:val="28"/>
        </w:rPr>
        <w:t>L</w:t>
      </w:r>
      <w:r w:rsidRPr="00F710E0">
        <w:rPr>
          <w:rFonts w:ascii="Avenir Book" w:hAnsi="Avenir Book" w:cs="Avenir Book"/>
          <w:color w:val="000000" w:themeColor="text1"/>
          <w:sz w:val="28"/>
          <w:szCs w:val="28"/>
        </w:rPr>
        <w:t xml:space="preserve">e calcul par réservoir sur la plateforme de </w:t>
      </w:r>
      <w:proofErr w:type="spellStart"/>
      <w:r w:rsidRPr="00F710E0">
        <w:rPr>
          <w:rFonts w:ascii="Avenir Book" w:hAnsi="Avenir Book" w:cs="Avenir Book"/>
          <w:color w:val="000000" w:themeColor="text1"/>
          <w:sz w:val="28"/>
          <w:szCs w:val="28"/>
        </w:rPr>
        <w:t>niobate</w:t>
      </w:r>
      <w:proofErr w:type="spellEnd"/>
      <w:r w:rsidRPr="00F710E0">
        <w:rPr>
          <w:rFonts w:ascii="Avenir Book" w:hAnsi="Avenir Book" w:cs="Avenir Book"/>
          <w:color w:val="000000" w:themeColor="text1"/>
          <w:sz w:val="28"/>
          <w:szCs w:val="28"/>
        </w:rPr>
        <w:t xml:space="preserve"> de lithium sur isolant</w:t>
      </w:r>
    </w:p>
    <w:p w:rsidR="00680C91" w:rsidRPr="00680C91" w:rsidRDefault="00680C91" w:rsidP="000C1193">
      <w:pPr>
        <w:jc w:val="both"/>
        <w:rPr>
          <w:rFonts w:ascii="Avenir Book" w:hAnsi="Avenir Book" w:cs="Avenir Book"/>
          <w:sz w:val="24"/>
          <w:szCs w:val="24"/>
          <w:lang w:bidi="ar-EG"/>
        </w:rPr>
      </w:pPr>
      <w:r w:rsidRPr="00680C91">
        <w:rPr>
          <w:rFonts w:ascii="Avenir Book" w:hAnsi="Avenir Book" w:cs="Avenir Book"/>
          <w:b/>
          <w:bCs/>
          <w:i/>
          <w:iCs/>
          <w:color w:val="000000" w:themeColor="text1"/>
          <w:sz w:val="24"/>
          <w:szCs w:val="24"/>
        </w:rPr>
        <w:t xml:space="preserve">Mots </w:t>
      </w:r>
      <w:proofErr w:type="spellStart"/>
      <w:r w:rsidRPr="00680C91">
        <w:rPr>
          <w:rFonts w:ascii="Avenir Book" w:hAnsi="Avenir Book" w:cs="Avenir Book"/>
          <w:b/>
          <w:bCs/>
          <w:i/>
          <w:iCs/>
          <w:color w:val="000000" w:themeColor="text1"/>
          <w:sz w:val="24"/>
          <w:szCs w:val="24"/>
        </w:rPr>
        <w:t>clès</w:t>
      </w:r>
      <w:proofErr w:type="spellEnd"/>
      <w:r w:rsidRPr="00680C91">
        <w:rPr>
          <w:rFonts w:ascii="Avenir Book" w:hAnsi="Avenir Book" w:cs="Avenir Book"/>
          <w:color w:val="000000" w:themeColor="text1"/>
          <w:sz w:val="24"/>
          <w:szCs w:val="24"/>
          <w:u w:val="single"/>
          <w:lang w:bidi="ar-EG"/>
        </w:rPr>
        <w:t>:</w:t>
      </w:r>
      <w:r w:rsidRPr="00680C91">
        <w:rPr>
          <w:rFonts w:ascii="Avenir Book" w:hAnsi="Avenir Book" w:cs="Avenir Book"/>
          <w:color w:val="000000" w:themeColor="text1"/>
          <w:sz w:val="24"/>
          <w:szCs w:val="24"/>
          <w:lang w:bidi="ar-EG"/>
        </w:rPr>
        <w:t xml:space="preserve"> </w:t>
      </w:r>
      <w:r w:rsidRPr="00680C91">
        <w:rPr>
          <w:rFonts w:ascii="Avenir Book" w:hAnsi="Avenir Book" w:cs="Avenir Book"/>
          <w:color w:val="000000" w:themeColor="text1"/>
          <w:sz w:val="24"/>
          <w:szCs w:val="24"/>
        </w:rPr>
        <w:t xml:space="preserve">calcul par réservoir, Ordinateur optique, </w:t>
      </w:r>
      <w:r w:rsidR="000C1193" w:rsidRPr="00680C91">
        <w:rPr>
          <w:rFonts w:ascii="Avenir Book" w:hAnsi="Avenir Book" w:cs="Avenir Book"/>
          <w:color w:val="000000" w:themeColor="text1"/>
          <w:sz w:val="24"/>
          <w:szCs w:val="24"/>
        </w:rPr>
        <w:t xml:space="preserve">L'informatique </w:t>
      </w:r>
      <w:proofErr w:type="spellStart"/>
      <w:r w:rsidR="000C1193" w:rsidRPr="00680C91">
        <w:rPr>
          <w:rFonts w:ascii="Avenir Book" w:hAnsi="Avenir Book" w:cs="Avenir Book"/>
          <w:color w:val="000000" w:themeColor="text1"/>
          <w:sz w:val="24"/>
          <w:szCs w:val="24"/>
        </w:rPr>
        <w:t>neuromorphique</w:t>
      </w:r>
      <w:proofErr w:type="spellEnd"/>
      <w:r w:rsidR="000C1193">
        <w:rPr>
          <w:rFonts w:ascii="Avenir Book" w:hAnsi="Avenir Book" w:cs="Avenir Book"/>
          <w:color w:val="000000" w:themeColor="text1"/>
          <w:sz w:val="24"/>
          <w:szCs w:val="24"/>
        </w:rPr>
        <w:t xml:space="preserve">, </w:t>
      </w:r>
      <w:r w:rsidRPr="00680C91">
        <w:rPr>
          <w:rFonts w:ascii="Avenir Book" w:hAnsi="Avenir Book" w:cs="Avenir Book"/>
          <w:color w:val="000000" w:themeColor="text1"/>
          <w:sz w:val="24"/>
          <w:szCs w:val="24"/>
        </w:rPr>
        <w:t>photonique intégrée</w:t>
      </w:r>
      <w:r w:rsidR="000C1193">
        <w:rPr>
          <w:rFonts w:ascii="Avenir Book" w:hAnsi="Avenir Book" w:cs="Avenir Book"/>
          <w:color w:val="000000" w:themeColor="text1"/>
          <w:sz w:val="24"/>
          <w:szCs w:val="24"/>
        </w:rPr>
        <w:t>.</w:t>
      </w:r>
    </w:p>
    <w:p w:rsidR="00E658E3" w:rsidRPr="009661F4" w:rsidRDefault="00E658E3" w:rsidP="009E0A26">
      <w:pPr>
        <w:jc w:val="both"/>
        <w:rPr>
          <w:rFonts w:ascii="Avenir Book" w:hAnsi="Avenir Book" w:cs="Avenir Book"/>
          <w:b/>
          <w:bCs/>
          <w:sz w:val="28"/>
          <w:szCs w:val="28"/>
        </w:rPr>
      </w:pPr>
      <w:r w:rsidRPr="009661F4">
        <w:rPr>
          <w:rFonts w:ascii="Avenir Book" w:hAnsi="Avenir Book" w:cs="Avenir Book"/>
          <w:b/>
          <w:bCs/>
          <w:sz w:val="28"/>
          <w:szCs w:val="28"/>
        </w:rPr>
        <w:t>Résumé</w:t>
      </w:r>
    </w:p>
    <w:p w:rsidR="00DC433C" w:rsidRDefault="00F551F6" w:rsidP="009E0A26">
      <w:pPr>
        <w:jc w:val="both"/>
        <w:rPr>
          <w:rFonts w:ascii="Avenir Book" w:hAnsi="Avenir Book" w:cs="Avenir Book"/>
        </w:rPr>
      </w:pPr>
      <w:r w:rsidRPr="004F0503">
        <w:rPr>
          <w:rFonts w:ascii="Avenir Book" w:hAnsi="Avenir Book" w:cs="Avenir Book"/>
          <w:color w:val="000000" w:themeColor="text1"/>
        </w:rPr>
        <w:t>Ce</w:t>
      </w:r>
      <w:r w:rsidR="004F0503" w:rsidRPr="004F0503">
        <w:rPr>
          <w:rFonts w:ascii="Avenir Book" w:hAnsi="Avenir Book" w:cs="Avenir Book"/>
          <w:color w:val="000000" w:themeColor="text1"/>
        </w:rPr>
        <w:t>tte étude</w:t>
      </w:r>
      <w:r w:rsidRPr="004F0503">
        <w:rPr>
          <w:rFonts w:ascii="Avenir Book" w:hAnsi="Avenir Book" w:cs="Avenir Book"/>
          <w:color w:val="000000" w:themeColor="text1"/>
        </w:rPr>
        <w:t xml:space="preserve"> concerne le calcul </w:t>
      </w:r>
      <w:r w:rsidR="004F0503" w:rsidRPr="004F0503">
        <w:rPr>
          <w:rFonts w:ascii="Avenir Book" w:hAnsi="Avenir Book" w:cs="Avenir Book"/>
          <w:color w:val="000000" w:themeColor="text1"/>
        </w:rPr>
        <w:t>par</w:t>
      </w:r>
      <w:r w:rsidRPr="004F0503">
        <w:rPr>
          <w:rFonts w:ascii="Avenir Book" w:hAnsi="Avenir Book" w:cs="Avenir Book"/>
          <w:color w:val="000000" w:themeColor="text1"/>
        </w:rPr>
        <w:t xml:space="preserve"> réservoir à retard temporel</w:t>
      </w:r>
      <w:r w:rsidR="004F0503" w:rsidRPr="004F0503">
        <w:rPr>
          <w:rFonts w:ascii="Avenir Book" w:hAnsi="Avenir Book" w:cs="Avenir Book"/>
          <w:color w:val="000000" w:themeColor="text1"/>
        </w:rPr>
        <w:t xml:space="preserve">, en anglais Time-Delay </w:t>
      </w:r>
      <w:proofErr w:type="spellStart"/>
      <w:r w:rsidR="004F0503" w:rsidRPr="004F0503">
        <w:rPr>
          <w:rFonts w:ascii="Avenir Book" w:hAnsi="Avenir Book" w:cs="Avenir Book"/>
          <w:color w:val="000000" w:themeColor="text1"/>
        </w:rPr>
        <w:t>Reservoir</w:t>
      </w:r>
      <w:proofErr w:type="spellEnd"/>
      <w:r w:rsidR="004F0503" w:rsidRPr="004F0503">
        <w:rPr>
          <w:rFonts w:ascii="Avenir Book" w:hAnsi="Avenir Book" w:cs="Avenir Book"/>
          <w:color w:val="000000" w:themeColor="text1"/>
        </w:rPr>
        <w:t xml:space="preserve"> </w:t>
      </w:r>
      <w:proofErr w:type="spellStart"/>
      <w:r w:rsidR="004F0503" w:rsidRPr="004F0503">
        <w:rPr>
          <w:rFonts w:ascii="Avenir Book" w:hAnsi="Avenir Book" w:cs="Avenir Book"/>
          <w:color w:val="000000" w:themeColor="text1"/>
        </w:rPr>
        <w:t>Computing</w:t>
      </w:r>
      <w:proofErr w:type="spellEnd"/>
      <w:r w:rsidR="004F0503" w:rsidRPr="004F0503">
        <w:rPr>
          <w:rFonts w:ascii="Avenir Book" w:hAnsi="Avenir Book" w:cs="Avenir Book"/>
          <w:color w:val="000000" w:themeColor="text1"/>
        </w:rPr>
        <w:t xml:space="preserve"> </w:t>
      </w:r>
      <w:r w:rsidRPr="004F0503">
        <w:rPr>
          <w:rFonts w:ascii="Avenir Book" w:hAnsi="Avenir Book" w:cs="Avenir Book"/>
          <w:color w:val="000000" w:themeColor="text1"/>
        </w:rPr>
        <w:t>(TDRC) dans les plat</w:t>
      </w:r>
      <w:r w:rsidR="004F0503" w:rsidRPr="004F0503">
        <w:rPr>
          <w:rFonts w:ascii="Avenir Book" w:hAnsi="Avenir Book" w:cs="Avenir Book"/>
          <w:color w:val="000000" w:themeColor="text1"/>
        </w:rPr>
        <w:t>e</w:t>
      </w:r>
      <w:r w:rsidRPr="004F0503">
        <w:rPr>
          <w:rFonts w:ascii="Avenir Book" w:hAnsi="Avenir Book" w:cs="Avenir Book"/>
          <w:color w:val="000000" w:themeColor="text1"/>
        </w:rPr>
        <w:t xml:space="preserve">formes </w:t>
      </w:r>
      <w:r w:rsidR="004F0503" w:rsidRPr="004F0503">
        <w:rPr>
          <w:rFonts w:ascii="Avenir Book" w:hAnsi="Avenir Book" w:cs="Avenir Book"/>
          <w:color w:val="000000" w:themeColor="text1"/>
        </w:rPr>
        <w:t xml:space="preserve">de </w:t>
      </w:r>
      <w:r w:rsidRPr="004F0503">
        <w:rPr>
          <w:rFonts w:ascii="Avenir Book" w:hAnsi="Avenir Book" w:cs="Avenir Book"/>
          <w:color w:val="000000" w:themeColor="text1"/>
        </w:rPr>
        <w:t xml:space="preserve">photonique intégré, en particulier la plateforme Lithium </w:t>
      </w:r>
      <w:proofErr w:type="spellStart"/>
      <w:r w:rsidRPr="004F0503">
        <w:rPr>
          <w:rFonts w:ascii="Avenir Book" w:hAnsi="Avenir Book" w:cs="Avenir Book"/>
          <w:color w:val="000000" w:themeColor="text1"/>
        </w:rPr>
        <w:t>Niobate</w:t>
      </w:r>
      <w:proofErr w:type="spellEnd"/>
      <w:r w:rsidRPr="004F0503">
        <w:rPr>
          <w:rFonts w:ascii="Avenir Book" w:hAnsi="Avenir Book" w:cs="Avenir Book"/>
          <w:color w:val="000000" w:themeColor="text1"/>
        </w:rPr>
        <w:t xml:space="preserve"> </w:t>
      </w:r>
      <w:r w:rsidR="004F0503" w:rsidRPr="004F0503">
        <w:rPr>
          <w:rFonts w:ascii="Avenir Book" w:hAnsi="Avenir Book" w:cs="Avenir Book"/>
          <w:color w:val="000000" w:themeColor="text1"/>
        </w:rPr>
        <w:t>O</w:t>
      </w:r>
      <w:r w:rsidRPr="004F0503">
        <w:rPr>
          <w:rFonts w:ascii="Avenir Book" w:hAnsi="Avenir Book" w:cs="Avenir Book"/>
          <w:color w:val="000000" w:themeColor="text1"/>
        </w:rPr>
        <w:t xml:space="preserve">n </w:t>
      </w:r>
      <w:proofErr w:type="spellStart"/>
      <w:r w:rsidRPr="004F0503">
        <w:rPr>
          <w:rFonts w:ascii="Avenir Book" w:hAnsi="Avenir Book" w:cs="Avenir Book"/>
          <w:color w:val="000000" w:themeColor="text1"/>
        </w:rPr>
        <w:t>Insulator</w:t>
      </w:r>
      <w:proofErr w:type="spellEnd"/>
      <w:r w:rsidRPr="004F0503">
        <w:rPr>
          <w:rFonts w:ascii="Avenir Book" w:hAnsi="Avenir Book" w:cs="Avenir Book"/>
          <w:color w:val="000000" w:themeColor="text1"/>
        </w:rPr>
        <w:t xml:space="preserve"> (LNOI). </w:t>
      </w:r>
      <w:r w:rsidRPr="00F551F6">
        <w:rPr>
          <w:rFonts w:ascii="Avenir Book" w:hAnsi="Avenir Book" w:cs="Avenir Book"/>
        </w:rPr>
        <w:t xml:space="preserve">Nous proposons une nouvelle architecture intégrée </w:t>
      </w:r>
      <w:r w:rsidR="00A16E54">
        <w:rPr>
          <w:rFonts w:ascii="Avenir Book" w:hAnsi="Avenir Book" w:cs="Avenir Book"/>
        </w:rPr>
        <w:t xml:space="preserve">« tout </w:t>
      </w:r>
      <w:r w:rsidRPr="00F551F6">
        <w:rPr>
          <w:rFonts w:ascii="Avenir Book" w:hAnsi="Avenir Book" w:cs="Avenir Book"/>
        </w:rPr>
        <w:t>optique</w:t>
      </w:r>
      <w:r w:rsidR="00A16E54">
        <w:rPr>
          <w:rFonts w:ascii="Avenir Book" w:hAnsi="Avenir Book" w:cs="Avenir Book"/>
        </w:rPr>
        <w:t> »</w:t>
      </w:r>
      <w:r w:rsidRPr="00F551F6">
        <w:rPr>
          <w:rFonts w:ascii="Avenir Book" w:hAnsi="Avenir Book" w:cs="Avenir Book"/>
        </w:rPr>
        <w:t xml:space="preserve">, </w:t>
      </w:r>
      <w:r w:rsidR="004F0503">
        <w:rPr>
          <w:rFonts w:ascii="Avenir Book" w:hAnsi="Avenir Book" w:cs="Avenir Book"/>
        </w:rPr>
        <w:t xml:space="preserve">avec </w:t>
      </w:r>
      <w:r w:rsidR="00A16E54">
        <w:rPr>
          <w:rFonts w:ascii="Avenir Book" w:hAnsi="Avenir Book" w:cs="Avenir Book"/>
        </w:rPr>
        <w:t>seulement un déphaseur comme</w:t>
      </w:r>
      <w:r w:rsidRPr="00F551F6">
        <w:rPr>
          <w:rFonts w:ascii="Avenir Book" w:hAnsi="Avenir Book" w:cs="Avenir Book"/>
        </w:rPr>
        <w:t xml:space="preserve"> paramètre </w:t>
      </w:r>
      <w:r w:rsidR="004F0503">
        <w:rPr>
          <w:rFonts w:ascii="Avenir Book" w:hAnsi="Avenir Book" w:cs="Avenir Book"/>
        </w:rPr>
        <w:t>modifiable</w:t>
      </w:r>
      <w:r w:rsidR="00A16E54">
        <w:rPr>
          <w:rFonts w:ascii="Avenir Book" w:hAnsi="Avenir Book" w:cs="Avenir Book"/>
        </w:rPr>
        <w:t xml:space="preserve"> pouvant</w:t>
      </w:r>
      <w:r w:rsidRPr="00F551F6">
        <w:rPr>
          <w:rFonts w:ascii="Avenir Book" w:hAnsi="Avenir Book" w:cs="Avenir Book"/>
        </w:rPr>
        <w:t xml:space="preserve"> atteindre de bonnes performances sur plusieurs tâches de référence de calcul </w:t>
      </w:r>
      <w:r w:rsidR="004F0503">
        <w:rPr>
          <w:rFonts w:ascii="Avenir Book" w:hAnsi="Avenir Book" w:cs="Avenir Book"/>
        </w:rPr>
        <w:t>par</w:t>
      </w:r>
      <w:r w:rsidRPr="00F551F6">
        <w:rPr>
          <w:rFonts w:ascii="Avenir Book" w:hAnsi="Avenir Book" w:cs="Avenir Book"/>
        </w:rPr>
        <w:t xml:space="preserve"> réservoir. Nous étudions également l'espace de conception de cette architecture et le fonctionnement asynchrone</w:t>
      </w:r>
      <w:r w:rsidR="00A16E54">
        <w:rPr>
          <w:rFonts w:ascii="Avenir Book" w:hAnsi="Avenir Book" w:cs="Avenir Book"/>
        </w:rPr>
        <w:t xml:space="preserve"> du TDRC</w:t>
      </w:r>
      <w:r w:rsidRPr="00F551F6">
        <w:rPr>
          <w:rFonts w:ascii="Avenir Book" w:hAnsi="Avenir Book" w:cs="Avenir Book"/>
        </w:rPr>
        <w:t xml:space="preserve">, qui s'écarte du cadre plus courant consistant à envisager les </w:t>
      </w:r>
      <w:r w:rsidR="003D672E">
        <w:rPr>
          <w:rFonts w:ascii="Avenir Book" w:hAnsi="Avenir Book" w:cs="Avenir Book"/>
        </w:rPr>
        <w:t>ordinateurs TDRC</w:t>
      </w:r>
      <w:r w:rsidRPr="00F551F6">
        <w:rPr>
          <w:rFonts w:ascii="Avenir Book" w:hAnsi="Avenir Book" w:cs="Avenir Book"/>
        </w:rPr>
        <w:t xml:space="preserve"> comme des réseaux. En outre, nous suggérons d'exploiter le schéma tout optique pour se passer du masque d'entrée, ce qui permet de contourner la conversion </w:t>
      </w:r>
      <w:r w:rsidR="005660CE">
        <w:rPr>
          <w:rFonts w:ascii="Avenir Book" w:hAnsi="Avenir Book" w:cs="Avenir Book"/>
        </w:rPr>
        <w:t>Optique/Electronique/Optique (</w:t>
      </w:r>
      <w:r w:rsidRPr="00F551F6">
        <w:rPr>
          <w:rFonts w:ascii="Avenir Book" w:hAnsi="Avenir Book" w:cs="Avenir Book"/>
        </w:rPr>
        <w:t>O/E/O</w:t>
      </w:r>
      <w:r w:rsidR="005660CE">
        <w:rPr>
          <w:rFonts w:ascii="Avenir Book" w:hAnsi="Avenir Book" w:cs="Avenir Book"/>
        </w:rPr>
        <w:t>)</w:t>
      </w:r>
      <w:r w:rsidRPr="00F551F6">
        <w:rPr>
          <w:rFonts w:ascii="Avenir Book" w:hAnsi="Avenir Book" w:cs="Avenir Book"/>
        </w:rPr>
        <w:t xml:space="preserve">, souvent nécessaire pour appliquer le masque dans les architectures TDRC. Dans des travaux futurs, cela </w:t>
      </w:r>
      <w:r w:rsidR="00A16E54">
        <w:rPr>
          <w:rFonts w:ascii="Avenir Book" w:hAnsi="Avenir Book" w:cs="Avenir Book"/>
        </w:rPr>
        <w:t>pourra permettre</w:t>
      </w:r>
      <w:r w:rsidRPr="00F551F6">
        <w:rPr>
          <w:rFonts w:ascii="Avenir Book" w:hAnsi="Avenir Book" w:cs="Avenir Book"/>
        </w:rPr>
        <w:t xml:space="preserve"> le traitement de signaux entrants en temps réel, éventuellement pour des applications de télécommunication</w:t>
      </w:r>
      <w:r w:rsidR="003D672E">
        <w:rPr>
          <w:rFonts w:ascii="Avenir Book" w:hAnsi="Avenir Book" w:cs="Avenir Book"/>
        </w:rPr>
        <w:t xml:space="preserve"> </w:t>
      </w:r>
      <w:r w:rsidRPr="00F551F6">
        <w:rPr>
          <w:rFonts w:ascii="Avenir Book" w:hAnsi="Avenir Book" w:cs="Avenir Book"/>
        </w:rPr>
        <w:t xml:space="preserve">de pointe. Les effets de la lecture électronique de sortie sur cette architecture sont également étudiés. </w:t>
      </w:r>
      <w:r w:rsidR="00A16E54">
        <w:rPr>
          <w:rFonts w:ascii="Avenir Book" w:hAnsi="Avenir Book" w:cs="Avenir Book"/>
        </w:rPr>
        <w:t>Aussi</w:t>
      </w:r>
      <w:r w:rsidRPr="00F551F6">
        <w:rPr>
          <w:rFonts w:ascii="Avenir Book" w:hAnsi="Avenir Book" w:cs="Avenir Book"/>
        </w:rPr>
        <w:t xml:space="preserve">, </w:t>
      </w:r>
      <w:r w:rsidR="000C7A9A">
        <w:rPr>
          <w:rFonts w:ascii="Avenir Book" w:hAnsi="Avenir Book" w:cs="Avenir Book"/>
        </w:rPr>
        <w:t>nous suggérons</w:t>
      </w:r>
      <w:r w:rsidRPr="00F551F6">
        <w:rPr>
          <w:rFonts w:ascii="Avenir Book" w:hAnsi="Avenir Book" w:cs="Avenir Book"/>
        </w:rPr>
        <w:t xml:space="preserve"> d'utiliser la corrélation de Pearson comme </w:t>
      </w:r>
      <w:r w:rsidR="00A16E54">
        <w:rPr>
          <w:rFonts w:ascii="Avenir Book" w:hAnsi="Avenir Book" w:cs="Avenir Book"/>
        </w:rPr>
        <w:t>une métrique nous permettant</w:t>
      </w:r>
      <w:r w:rsidRPr="00F551F6">
        <w:rPr>
          <w:rFonts w:ascii="Avenir Book" w:hAnsi="Avenir Book" w:cs="Avenir Book"/>
        </w:rPr>
        <w:t xml:space="preserve"> de concevoir un réservoir capable de traiter plusieurs tâches en même temps sur le même signal entrant (et éventuellement sur des signaux dans des canaux différents). </w:t>
      </w:r>
    </w:p>
    <w:p w:rsidR="00DC433C" w:rsidRDefault="00F551F6" w:rsidP="009E0A26">
      <w:pPr>
        <w:jc w:val="both"/>
        <w:rPr>
          <w:rFonts w:ascii="Avenir Book" w:hAnsi="Avenir Book" w:cs="Avenir Book"/>
        </w:rPr>
      </w:pPr>
      <w:r w:rsidRPr="00F551F6">
        <w:rPr>
          <w:rFonts w:ascii="Avenir Book" w:hAnsi="Avenir Book" w:cs="Avenir Book"/>
        </w:rPr>
        <w:t xml:space="preserve">Les premiers travaux expérimentaux menés à l'université RMIT sont également présentés. </w:t>
      </w:r>
      <w:r w:rsidR="00E87FE9">
        <w:rPr>
          <w:rFonts w:ascii="Avenir Book" w:hAnsi="Avenir Book" w:cs="Avenir Book"/>
        </w:rPr>
        <w:t xml:space="preserve">Par ces travaux, nous voulons </w:t>
      </w:r>
      <w:r w:rsidR="00A16E54">
        <w:rPr>
          <w:rFonts w:ascii="Avenir Book" w:hAnsi="Avenir Book" w:cs="Avenir Book"/>
        </w:rPr>
        <w:t>étudier</w:t>
      </w:r>
      <w:r w:rsidR="0058325C">
        <w:rPr>
          <w:rFonts w:ascii="Avenir Book" w:hAnsi="Avenir Book" w:cs="Avenir Book"/>
        </w:rPr>
        <w:t xml:space="preserve"> </w:t>
      </w:r>
      <w:r w:rsidR="00A16E54">
        <w:rPr>
          <w:rFonts w:ascii="Avenir Book" w:hAnsi="Avenir Book" w:cs="Avenir Book"/>
        </w:rPr>
        <w:t>la</w:t>
      </w:r>
      <w:r w:rsidRPr="00F551F6">
        <w:rPr>
          <w:rFonts w:ascii="Avenir Book" w:hAnsi="Avenir Book" w:cs="Avenir Book"/>
        </w:rPr>
        <w:t xml:space="preserve"> performance </w:t>
      </w:r>
      <w:r w:rsidR="0058325C">
        <w:rPr>
          <w:rFonts w:ascii="Avenir Book" w:hAnsi="Avenir Book" w:cs="Avenir Book"/>
        </w:rPr>
        <w:t>de ces nouvelles architectures TDRC tout en ayant minimisant la complexité du</w:t>
      </w:r>
      <w:r w:rsidRPr="00F551F6">
        <w:rPr>
          <w:rFonts w:ascii="Avenir Book" w:hAnsi="Avenir Book" w:cs="Avenir Book"/>
        </w:rPr>
        <w:t xml:space="preserve"> matériel photonique</w:t>
      </w:r>
      <w:r w:rsidR="00C573FF">
        <w:rPr>
          <w:rFonts w:ascii="Avenir Book" w:hAnsi="Avenir Book" w:cs="Avenir Book"/>
        </w:rPr>
        <w:t>.</w:t>
      </w:r>
      <w:r w:rsidRPr="00F551F6">
        <w:rPr>
          <w:rFonts w:ascii="Avenir Book" w:hAnsi="Avenir Book" w:cs="Avenir Book"/>
        </w:rPr>
        <w:t xml:space="preserve"> </w:t>
      </w:r>
      <w:r w:rsidR="00C573FF">
        <w:rPr>
          <w:rFonts w:ascii="Avenir Book" w:hAnsi="Avenir Book" w:cs="Avenir Book"/>
        </w:rPr>
        <w:t>P</w:t>
      </w:r>
      <w:r w:rsidR="0058325C">
        <w:rPr>
          <w:rFonts w:ascii="Avenir Book" w:hAnsi="Avenir Book" w:cs="Avenir Book"/>
        </w:rPr>
        <w:t xml:space="preserve">our cela on </w:t>
      </w:r>
      <w:r w:rsidR="00A16E54">
        <w:rPr>
          <w:rFonts w:ascii="Avenir Book" w:hAnsi="Avenir Book" w:cs="Avenir Book"/>
        </w:rPr>
        <w:t xml:space="preserve">s’appuiera </w:t>
      </w:r>
      <w:r w:rsidR="00A16E54" w:rsidRPr="00F551F6">
        <w:rPr>
          <w:rFonts w:ascii="Avenir Book" w:hAnsi="Avenir Book" w:cs="Avenir Book"/>
        </w:rPr>
        <w:t>principalement</w:t>
      </w:r>
      <w:r w:rsidRPr="00F551F6">
        <w:rPr>
          <w:rFonts w:ascii="Avenir Book" w:hAnsi="Avenir Book" w:cs="Avenir Book"/>
        </w:rPr>
        <w:t xml:space="preserve"> sur les faibles pertes du LNOI qui permettent l'intégration du guide d'onde de rétroaction, et en utilisant uniquement l'interférence et la conversion d'intensité </w:t>
      </w:r>
      <w:r w:rsidR="00DC433C">
        <w:rPr>
          <w:rFonts w:ascii="Avenir Book" w:hAnsi="Avenir Book" w:cs="Avenir Book"/>
        </w:rPr>
        <w:t>à la sortie</w:t>
      </w:r>
      <w:r w:rsidRPr="00F551F6">
        <w:rPr>
          <w:rFonts w:ascii="Avenir Book" w:hAnsi="Avenir Book" w:cs="Avenir Book"/>
        </w:rPr>
        <w:t xml:space="preserve"> (par le biais d'un photodétecteur) en tant que non-linéarité. Cela constitue une base </w:t>
      </w:r>
      <w:r w:rsidR="00DC433C">
        <w:rPr>
          <w:rFonts w:ascii="Avenir Book" w:hAnsi="Avenir Book" w:cs="Avenir Book"/>
        </w:rPr>
        <w:t>sur laquelle pourront s’appuyer de futurs travaux</w:t>
      </w:r>
      <w:r w:rsidRPr="00F551F6">
        <w:rPr>
          <w:rFonts w:ascii="Avenir Book" w:hAnsi="Avenir Book" w:cs="Avenir Book"/>
        </w:rPr>
        <w:t xml:space="preserve"> </w:t>
      </w:r>
      <w:r w:rsidR="00DC433C">
        <w:rPr>
          <w:rFonts w:ascii="Avenir Book" w:hAnsi="Avenir Book" w:cs="Avenir Book"/>
        </w:rPr>
        <w:t>étudiant</w:t>
      </w:r>
      <w:r w:rsidRPr="00F551F6">
        <w:rPr>
          <w:rFonts w:ascii="Avenir Book" w:hAnsi="Avenir Book" w:cs="Avenir Book"/>
        </w:rPr>
        <w:t xml:space="preserve"> </w:t>
      </w:r>
      <w:r w:rsidR="00DC433C">
        <w:rPr>
          <w:rFonts w:ascii="Avenir Book" w:hAnsi="Avenir Book" w:cs="Avenir Book"/>
        </w:rPr>
        <w:t xml:space="preserve">les </w:t>
      </w:r>
      <w:r w:rsidRPr="00F551F6">
        <w:rPr>
          <w:rFonts w:ascii="Avenir Book" w:hAnsi="Avenir Book" w:cs="Avenir Book"/>
        </w:rPr>
        <w:t xml:space="preserve">gains de performance lorsque des non-linéarités supplémentaires sont prises en compte (telles que celles de la plateforme LNOI) et lorsque la complexité globale du système </w:t>
      </w:r>
      <w:r w:rsidR="00C82591">
        <w:rPr>
          <w:rFonts w:ascii="Avenir Book" w:hAnsi="Avenir Book" w:cs="Avenir Book"/>
        </w:rPr>
        <w:t>augmente</w:t>
      </w:r>
      <w:r w:rsidRPr="00F551F6">
        <w:rPr>
          <w:rFonts w:ascii="Avenir Book" w:hAnsi="Avenir Book" w:cs="Avenir Book"/>
        </w:rPr>
        <w:t xml:space="preserve"> par l'introduction d'un plus grand nombre de paramètres. </w:t>
      </w:r>
    </w:p>
    <w:p w:rsidR="00737BC3" w:rsidRPr="00BA328D" w:rsidRDefault="00F551F6" w:rsidP="00BA328D">
      <w:pPr>
        <w:jc w:val="both"/>
        <w:rPr>
          <w:rFonts w:ascii="Avenir Book" w:hAnsi="Avenir Book" w:cs="Avenir Book"/>
        </w:rPr>
      </w:pPr>
      <w:r w:rsidRPr="00F551F6">
        <w:rPr>
          <w:rFonts w:ascii="Avenir Book" w:hAnsi="Avenir Book" w:cs="Avenir Book"/>
        </w:rPr>
        <w:t>Ces travaux portent donc sur l'exploration d'une approche informatique non conventionnelle particulière (</w:t>
      </w:r>
      <w:r w:rsidR="004B1824">
        <w:rPr>
          <w:rFonts w:ascii="Avenir Book" w:hAnsi="Avenir Book" w:cs="Avenir Book"/>
        </w:rPr>
        <w:t>TDRC</w:t>
      </w:r>
      <w:r w:rsidRPr="00F551F6">
        <w:rPr>
          <w:rFonts w:ascii="Avenir Book" w:hAnsi="Avenir Book" w:cs="Avenir Book"/>
        </w:rPr>
        <w:t>), utilisant une technologie particulière (</w:t>
      </w:r>
      <w:r w:rsidR="004B1824">
        <w:rPr>
          <w:rFonts w:ascii="Avenir Book" w:hAnsi="Avenir Book" w:cs="Avenir Book"/>
        </w:rPr>
        <w:t>la photonique intégrée</w:t>
      </w:r>
      <w:r w:rsidRPr="00F551F6">
        <w:rPr>
          <w:rFonts w:ascii="Avenir Book" w:hAnsi="Avenir Book" w:cs="Avenir Book"/>
        </w:rPr>
        <w:t>), sur une plateforme particulière (</w:t>
      </w:r>
      <w:r w:rsidR="004B1824">
        <w:rPr>
          <w:rFonts w:ascii="Avenir Book" w:hAnsi="Avenir Book" w:cs="Avenir Book"/>
        </w:rPr>
        <w:t>LNOI</w:t>
      </w:r>
      <w:r w:rsidRPr="00F551F6">
        <w:rPr>
          <w:rFonts w:ascii="Avenir Book" w:hAnsi="Avenir Book" w:cs="Avenir Book"/>
        </w:rPr>
        <w:t>). Ces travaux s'appuient sur l'intérêt croissant pour l'informatique non conventionnelle</w:t>
      </w:r>
      <w:r w:rsidR="006944A6">
        <w:rPr>
          <w:rFonts w:ascii="Avenir Book" w:hAnsi="Avenir Book" w:cs="Avenir Book"/>
        </w:rPr>
        <w:t xml:space="preserve"> </w:t>
      </w:r>
      <w:r w:rsidRPr="00F551F6">
        <w:rPr>
          <w:rFonts w:ascii="Avenir Book" w:hAnsi="Avenir Book" w:cs="Avenir Book"/>
        </w:rPr>
        <w:t xml:space="preserve">puisqu'il a été démontré au fil des ans que les ordinateurs numériques ne peuvent plus être une solution unique, en particulier pour les applications émergentes telles que l'intelligence artificielle (IA). Le paysage futur de l'informatique englobera probablement une grande variété de paradigmes informatiques, d'architectures et de </w:t>
      </w:r>
      <w:r w:rsidR="006944A6">
        <w:rPr>
          <w:rFonts w:ascii="Avenir Book" w:hAnsi="Avenir Book" w:cs="Avenir Book"/>
        </w:rPr>
        <w:t>hardware</w:t>
      </w:r>
      <w:r w:rsidRPr="00F551F6">
        <w:rPr>
          <w:rFonts w:ascii="Avenir Book" w:hAnsi="Avenir Book" w:cs="Avenir Book"/>
        </w:rPr>
        <w:t>, afin de répondre aux besoins d'applications spécialisées croissantes, tout en coexistant avec les ordinateurs numériques qui restent - du moins pour l'instant - mieux adaptés à l'informatique à usage général.</w:t>
      </w:r>
    </w:p>
    <w:p w:rsidR="00A14B8C" w:rsidRPr="00A14B8C" w:rsidRDefault="00A14B8C" w:rsidP="00A14B8C">
      <w:pPr>
        <w:jc w:val="both"/>
        <w:rPr>
          <w:rFonts w:ascii="Avenir Book" w:hAnsi="Avenir Book" w:cs="Avenir Book"/>
          <w:b/>
          <w:bCs/>
          <w:sz w:val="32"/>
          <w:szCs w:val="32"/>
          <w:u w:val="single"/>
        </w:rPr>
      </w:pPr>
      <w:r w:rsidRPr="00A14B8C">
        <w:rPr>
          <w:rFonts w:ascii="Avenir Book" w:hAnsi="Avenir Book" w:cs="Avenir Book"/>
          <w:b/>
          <w:bCs/>
          <w:sz w:val="32"/>
          <w:szCs w:val="32"/>
          <w:u w:val="single"/>
        </w:rPr>
        <w:t>PARTIE I : CONTEXTE SCIENTIFIQUE</w:t>
      </w:r>
    </w:p>
    <w:p w:rsidR="00541335" w:rsidRPr="001B77C5" w:rsidRDefault="00A14B8C" w:rsidP="00A14B8C">
      <w:pPr>
        <w:pStyle w:val="Paragraphedeliste"/>
        <w:numPr>
          <w:ilvl w:val="0"/>
          <w:numId w:val="1"/>
        </w:numPr>
        <w:jc w:val="both"/>
        <w:rPr>
          <w:rFonts w:ascii="Avenir Book" w:hAnsi="Avenir Book" w:cs="Avenir Book"/>
          <w:sz w:val="28"/>
          <w:szCs w:val="28"/>
          <w:lang w:val="en-US"/>
        </w:rPr>
      </w:pPr>
      <w:r>
        <w:rPr>
          <w:rFonts w:ascii="Avenir Book" w:hAnsi="Avenir Book" w:cs="Avenir Book"/>
          <w:sz w:val="28"/>
          <w:szCs w:val="28"/>
          <w:lang w:val="en-US"/>
        </w:rPr>
        <w:t>Introduction</w:t>
      </w:r>
    </w:p>
    <w:p w:rsidR="0058609D" w:rsidRDefault="00A14B8C" w:rsidP="00F855A2">
      <w:pPr>
        <w:jc w:val="both"/>
        <w:rPr>
          <w:rFonts w:ascii="Avenir Book" w:hAnsi="Avenir Book" w:cs="Avenir Book"/>
        </w:rPr>
      </w:pPr>
      <w:r w:rsidRPr="00A14B8C">
        <w:rPr>
          <w:rFonts w:ascii="Avenir Book" w:hAnsi="Avenir Book" w:cs="Avenir Book"/>
        </w:rPr>
        <w:lastRenderedPageBreak/>
        <w:t xml:space="preserve">L'essor de l'informatique au 20e siècle </w:t>
      </w:r>
      <w:r w:rsidR="00312296">
        <w:rPr>
          <w:rFonts w:ascii="Avenir Book" w:hAnsi="Avenir Book" w:cs="Avenir Book"/>
        </w:rPr>
        <w:t>–</w:t>
      </w:r>
      <w:r w:rsidRPr="00A14B8C">
        <w:rPr>
          <w:rFonts w:ascii="Avenir Book" w:hAnsi="Avenir Book" w:cs="Avenir Book"/>
        </w:rPr>
        <w:t xml:space="preserve"> </w:t>
      </w:r>
      <w:r w:rsidR="00312296">
        <w:rPr>
          <w:rFonts w:ascii="Avenir Book" w:hAnsi="Avenir Book" w:cs="Avenir Book"/>
        </w:rPr>
        <w:t xml:space="preserve">partant </w:t>
      </w:r>
      <w:proofErr w:type="spellStart"/>
      <w:r w:rsidR="00312296">
        <w:rPr>
          <w:rFonts w:ascii="Avenir Book" w:hAnsi="Avenir Book" w:cs="Avenir Book"/>
        </w:rPr>
        <w:t>des</w:t>
      </w:r>
      <w:proofErr w:type="spellEnd"/>
      <w:r w:rsidRPr="00A14B8C">
        <w:rPr>
          <w:rFonts w:ascii="Avenir Book" w:hAnsi="Avenir Book" w:cs="Avenir Book"/>
        </w:rPr>
        <w:t xml:space="preserve"> les matériaux de base jusqu'à l'échelle et l'étendue des applications - n'a pas été une simple percée technologique. Les progrès mathématiques du XIXe siècle avaient déjà transformé la logique philosophique en un langage formel qui a donné naissance à la logique symbolique, puis à l'algèbre de Boole, à la base de l'informatique numérique. En logique symbolique, une expression est évaluée pour sa valeur de vérité, produisant l'une des deux sorties possibles : Vrai ou Faux, qui peuvent en pratique être représentés comme les états « ON » et « OFF » d'un interrupteur. Les travaux pionniers de la théorie de la calculabilité dans les années 1930, catalysés par les travaux de Gödel</w:t>
      </w:r>
      <w:r w:rsidR="00312296">
        <w:rPr>
          <w:rFonts w:ascii="Avenir Book" w:hAnsi="Avenir Book" w:cs="Avenir Book"/>
        </w:rPr>
        <w:t xml:space="preserve"> </w:t>
      </w:r>
      <w:r w:rsidRPr="00A14B8C">
        <w:rPr>
          <w:rFonts w:ascii="Avenir Book" w:hAnsi="Avenir Book" w:cs="Avenir Book"/>
        </w:rPr>
        <w:t xml:space="preserve">sur la logique formelle, ont abouti à la machine de Turing : un ordinateur conceptuel qui manipule des symboles sur une longueur infinie de ruban </w:t>
      </w:r>
      <w:r w:rsidR="00312296">
        <w:rPr>
          <w:rFonts w:ascii="Avenir Book" w:hAnsi="Avenir Book" w:cs="Avenir Book"/>
        </w:rPr>
        <w:t>suivant</w:t>
      </w:r>
      <w:r w:rsidRPr="00A14B8C">
        <w:rPr>
          <w:rFonts w:ascii="Avenir Book" w:hAnsi="Avenir Book" w:cs="Avenir Book"/>
        </w:rPr>
        <w:t xml:space="preserve"> un tableau de règles. Cette machine simple peut mettre en œuvre, en principe, n'importe quel algorithme informatique. L'algèbre de Boole a également été largement utilisée par Claude Shannon pour développer la théorie de l'information, </w:t>
      </w:r>
      <w:r w:rsidR="00312296">
        <w:rPr>
          <w:rFonts w:ascii="Avenir Book" w:hAnsi="Avenir Book" w:cs="Avenir Book"/>
        </w:rPr>
        <w:t>posant</w:t>
      </w:r>
      <w:r w:rsidRPr="00A14B8C">
        <w:rPr>
          <w:rFonts w:ascii="Avenir Book" w:hAnsi="Avenir Book" w:cs="Avenir Book"/>
        </w:rPr>
        <w:t xml:space="preserve"> les bases de la théorie moderne de la communication.</w:t>
      </w:r>
    </w:p>
    <w:p w:rsidR="00A14B8C" w:rsidRPr="00A14B8C" w:rsidRDefault="00A14B8C" w:rsidP="00A14B8C">
      <w:pPr>
        <w:jc w:val="both"/>
        <w:rPr>
          <w:rFonts w:ascii="Avenir Book" w:hAnsi="Avenir Book" w:cs="Avenir Book"/>
        </w:rPr>
      </w:pPr>
      <w:r w:rsidRPr="00A14B8C">
        <w:rPr>
          <w:rFonts w:ascii="Avenir Book" w:hAnsi="Avenir Book" w:cs="Avenir Book"/>
        </w:rPr>
        <w:t>D'un point de vue plus pratique, les progrès de la physique des semi-conducteurs et de la science des matériaux ont permis l'élaboration de la jonction p-n. Ainsi, l'informatique moderne n'a pu voir le jour qu</w:t>
      </w:r>
      <w:r w:rsidR="0058609D">
        <w:rPr>
          <w:rFonts w:ascii="Avenir Book" w:hAnsi="Avenir Book" w:cs="Avenir Book"/>
        </w:rPr>
        <w:t xml:space="preserve">e quand les </w:t>
      </w:r>
      <w:r w:rsidRPr="00A14B8C">
        <w:rPr>
          <w:rFonts w:ascii="Avenir Book" w:hAnsi="Avenir Book" w:cs="Avenir Book"/>
        </w:rPr>
        <w:t xml:space="preserve">sciences théoriques et pratiques </w:t>
      </w:r>
      <w:r w:rsidR="0058609D">
        <w:rPr>
          <w:rFonts w:ascii="Avenir Book" w:hAnsi="Avenir Book" w:cs="Avenir Book"/>
        </w:rPr>
        <w:t xml:space="preserve">se sont rencontrées </w:t>
      </w:r>
      <w:r w:rsidRPr="00A14B8C">
        <w:rPr>
          <w:rFonts w:ascii="Avenir Book" w:hAnsi="Avenir Book" w:cs="Avenir Book"/>
        </w:rPr>
        <w:t>au cours de la première moitié du XXe siècle.</w:t>
      </w:r>
    </w:p>
    <w:p w:rsidR="00A93483" w:rsidRDefault="00A14B8C" w:rsidP="00A14B8C">
      <w:pPr>
        <w:jc w:val="both"/>
        <w:rPr>
          <w:rFonts w:ascii="Avenir Book" w:hAnsi="Avenir Book" w:cs="Avenir Book"/>
        </w:rPr>
      </w:pPr>
      <w:r w:rsidRPr="00A14B8C">
        <w:rPr>
          <w:rFonts w:ascii="Avenir Book" w:hAnsi="Avenir Book" w:cs="Avenir Book"/>
        </w:rPr>
        <w:t xml:space="preserve">Les ordinateurs à tube à vide ont été utilisés bien au-delà de la première moitié du </w:t>
      </w:r>
      <w:r w:rsidR="0027484F">
        <w:rPr>
          <w:rFonts w:ascii="Avenir Book" w:hAnsi="Avenir Book" w:cs="Avenir Book"/>
        </w:rPr>
        <w:t>XX</w:t>
      </w:r>
      <w:r w:rsidRPr="00A14B8C">
        <w:rPr>
          <w:rFonts w:ascii="Avenir Book" w:hAnsi="Avenir Book" w:cs="Avenir Book"/>
        </w:rPr>
        <w:t xml:space="preserve">e siècle. Cependant, ils étaient difficiles à entretenir en raison de pannes constantes (peu fiables) et fonctionnaient à des centaines de volts (gourmands en énergie). L'invention du transistor promettait (et plus tard réalisa) un </w:t>
      </w:r>
      <w:r w:rsidR="0027484F">
        <w:rPr>
          <w:rFonts w:ascii="Avenir Book" w:hAnsi="Avenir Book" w:cs="Avenir Book"/>
        </w:rPr>
        <w:t>changement d’état</w:t>
      </w:r>
      <w:r w:rsidRPr="00A14B8C">
        <w:rPr>
          <w:rFonts w:ascii="Avenir Book" w:hAnsi="Avenir Book" w:cs="Avenir Book"/>
        </w:rPr>
        <w:t xml:space="preserve"> </w:t>
      </w:r>
      <w:r w:rsidR="00EB5AD4">
        <w:rPr>
          <w:rFonts w:ascii="Avenir Book" w:hAnsi="Avenir Book" w:cs="Avenir Book"/>
        </w:rPr>
        <w:t xml:space="preserve">logique </w:t>
      </w:r>
      <w:r w:rsidRPr="00A14B8C">
        <w:rPr>
          <w:rFonts w:ascii="Avenir Book" w:hAnsi="Avenir Book" w:cs="Avenir Book"/>
        </w:rPr>
        <w:t xml:space="preserve">rapide, économe en énergie et fiable. Cela a permis </w:t>
      </w:r>
      <w:r w:rsidR="00A93483">
        <w:rPr>
          <w:rFonts w:ascii="Avenir Book" w:hAnsi="Avenir Book" w:cs="Avenir Book"/>
        </w:rPr>
        <w:t xml:space="preserve">aux ordinateurs </w:t>
      </w:r>
      <w:r w:rsidRPr="00A14B8C">
        <w:rPr>
          <w:rFonts w:ascii="Avenir Book" w:hAnsi="Avenir Book" w:cs="Avenir Book"/>
        </w:rPr>
        <w:t xml:space="preserve">d'augmenter </w:t>
      </w:r>
      <w:r w:rsidR="00A93483">
        <w:rPr>
          <w:rFonts w:ascii="Avenir Book" w:hAnsi="Avenir Book" w:cs="Avenir Book"/>
        </w:rPr>
        <w:t>leur</w:t>
      </w:r>
      <w:r w:rsidRPr="00A14B8C">
        <w:rPr>
          <w:rFonts w:ascii="Avenir Book" w:hAnsi="Avenir Book" w:cs="Avenir Book"/>
        </w:rPr>
        <w:t xml:space="preserve"> nombre </w:t>
      </w:r>
      <w:r w:rsidR="00A93483">
        <w:rPr>
          <w:rFonts w:ascii="Avenir Book" w:hAnsi="Avenir Book" w:cs="Avenir Book"/>
        </w:rPr>
        <w:t>d’interrupteurs</w:t>
      </w:r>
      <w:r w:rsidRPr="00A14B8C">
        <w:rPr>
          <w:rFonts w:ascii="Avenir Book" w:hAnsi="Avenir Book" w:cs="Avenir Book"/>
        </w:rPr>
        <w:t xml:space="preserve"> (grâce à la réduction de la taille des dispositifs et à l'intégration sur puce) et d'élargir le champ des applications, </w:t>
      </w:r>
      <w:r w:rsidR="00A93483">
        <w:rPr>
          <w:rFonts w:ascii="Avenir Book" w:hAnsi="Avenir Book" w:cs="Avenir Book"/>
        </w:rPr>
        <w:t>leur permettant d’être</w:t>
      </w:r>
      <w:r w:rsidRPr="00A14B8C">
        <w:rPr>
          <w:rFonts w:ascii="Avenir Book" w:hAnsi="Avenir Book" w:cs="Avenir Book"/>
        </w:rPr>
        <w:t xml:space="preserve"> les machines </w:t>
      </w:r>
      <w:r w:rsidR="00A93483">
        <w:rPr>
          <w:rFonts w:ascii="Avenir Book" w:hAnsi="Avenir Book" w:cs="Avenir Book"/>
        </w:rPr>
        <w:t xml:space="preserve">performantes et </w:t>
      </w:r>
      <w:r w:rsidRPr="00A14B8C">
        <w:rPr>
          <w:rFonts w:ascii="Avenir Book" w:hAnsi="Avenir Book" w:cs="Avenir Book"/>
        </w:rPr>
        <w:t xml:space="preserve">omniprésentes que nous connaissons aujourd'hui. </w:t>
      </w:r>
    </w:p>
    <w:p w:rsidR="00157135" w:rsidRDefault="00A14B8C" w:rsidP="00A14B8C">
      <w:pPr>
        <w:jc w:val="both"/>
        <w:rPr>
          <w:rFonts w:ascii="Avenir Book" w:hAnsi="Avenir Book" w:cs="Avenir Book"/>
        </w:rPr>
      </w:pPr>
      <w:r w:rsidRPr="00A14B8C">
        <w:rPr>
          <w:rFonts w:ascii="Avenir Book" w:hAnsi="Avenir Book" w:cs="Avenir Book"/>
        </w:rPr>
        <w:t xml:space="preserve">L'incroyable succès de </w:t>
      </w:r>
      <w:r w:rsidR="00CD36F2">
        <w:rPr>
          <w:rFonts w:ascii="Avenir Book" w:hAnsi="Avenir Book" w:cs="Avenir Book"/>
        </w:rPr>
        <w:t xml:space="preserve">la </w:t>
      </w:r>
      <w:proofErr w:type="gramStart"/>
      <w:r w:rsidR="00CD36F2">
        <w:rPr>
          <w:rFonts w:ascii="Avenir Book" w:hAnsi="Avenir Book" w:cs="Avenir Book"/>
        </w:rPr>
        <w:t>microéle</w:t>
      </w:r>
      <w:r w:rsidR="004862A8">
        <w:rPr>
          <w:rFonts w:ascii="Avenir Book" w:hAnsi="Avenir Book" w:cs="Avenir Book"/>
        </w:rPr>
        <w:t>ctronique ,</w:t>
      </w:r>
      <w:proofErr w:type="gramEnd"/>
      <w:r w:rsidRPr="00CD36F2">
        <w:rPr>
          <w:rFonts w:ascii="Avenir Book" w:hAnsi="Avenir Book" w:cs="Avenir Book"/>
          <w:color w:val="FF0000"/>
        </w:rPr>
        <w:t xml:space="preserve"> </w:t>
      </w:r>
      <w:r w:rsidRPr="00A14B8C">
        <w:rPr>
          <w:rFonts w:ascii="Avenir Book" w:hAnsi="Avenir Book" w:cs="Avenir Book"/>
        </w:rPr>
        <w:t xml:space="preserve">stimulé par la loi de Moore, </w:t>
      </w:r>
      <w:r w:rsidR="00CD36F2">
        <w:rPr>
          <w:rFonts w:ascii="Avenir Book" w:hAnsi="Avenir Book" w:cs="Avenir Book"/>
        </w:rPr>
        <w:t>prévoyant</w:t>
      </w:r>
      <w:r w:rsidRPr="00A14B8C">
        <w:rPr>
          <w:rFonts w:ascii="Avenir Book" w:hAnsi="Avenir Book" w:cs="Avenir Book"/>
        </w:rPr>
        <w:t xml:space="preserve"> que le nombre de transistors sur un circuit intégré doublerait environ tous les deux ans, a soutenu l'amélioration des performances informatiques pendant plus de 50 ans. </w:t>
      </w:r>
      <w:r w:rsidR="00157135">
        <w:rPr>
          <w:rFonts w:ascii="Avenir Book" w:hAnsi="Avenir Book" w:cs="Avenir Book"/>
        </w:rPr>
        <w:t>Notons également les</w:t>
      </w:r>
      <w:r w:rsidRPr="00A14B8C">
        <w:rPr>
          <w:rFonts w:ascii="Avenir Book" w:hAnsi="Avenir Book" w:cs="Avenir Book"/>
        </w:rPr>
        <w:t xml:space="preserve"> progrès continus </w:t>
      </w:r>
      <w:r w:rsidR="00CD36F2">
        <w:rPr>
          <w:rFonts w:ascii="Avenir Book" w:hAnsi="Avenir Book" w:cs="Avenir Book"/>
        </w:rPr>
        <w:t>au niveau des</w:t>
      </w:r>
      <w:r w:rsidRPr="00A14B8C">
        <w:rPr>
          <w:rFonts w:ascii="Avenir Book" w:hAnsi="Avenir Book" w:cs="Avenir Book"/>
        </w:rPr>
        <w:t xml:space="preserve"> architectures de</w:t>
      </w:r>
      <w:r w:rsidR="00CD36F2">
        <w:rPr>
          <w:rFonts w:ascii="Avenir Book" w:hAnsi="Avenir Book" w:cs="Avenir Book"/>
        </w:rPr>
        <w:t>s</w:t>
      </w:r>
      <w:r w:rsidRPr="00A14B8C">
        <w:rPr>
          <w:rFonts w:ascii="Avenir Book" w:hAnsi="Avenir Book" w:cs="Avenir Book"/>
        </w:rPr>
        <w:t xml:space="preserve"> dispositifs </w:t>
      </w:r>
      <w:r w:rsidR="00157135">
        <w:rPr>
          <w:rFonts w:ascii="Avenir Book" w:hAnsi="Avenir Book" w:cs="Avenir Book"/>
        </w:rPr>
        <w:t xml:space="preserve">permettant </w:t>
      </w:r>
      <w:r w:rsidRPr="00A14B8C">
        <w:rPr>
          <w:rFonts w:ascii="Avenir Book" w:hAnsi="Avenir Book" w:cs="Avenir Book"/>
        </w:rPr>
        <w:t xml:space="preserve">de réduire </w:t>
      </w:r>
      <w:r w:rsidR="00157135">
        <w:rPr>
          <w:rFonts w:ascii="Avenir Book" w:hAnsi="Avenir Book" w:cs="Avenir Book"/>
        </w:rPr>
        <w:t xml:space="preserve">la taille </w:t>
      </w:r>
      <w:r w:rsidR="00CD36F2">
        <w:rPr>
          <w:rFonts w:ascii="Avenir Book" w:hAnsi="Avenir Book" w:cs="Avenir Book"/>
        </w:rPr>
        <w:t>des transistors à</w:t>
      </w:r>
      <w:r w:rsidRPr="00A14B8C">
        <w:rPr>
          <w:rFonts w:ascii="Avenir Book" w:hAnsi="Avenir Book" w:cs="Avenir Book"/>
        </w:rPr>
        <w:t xml:space="preserve"> 2 nm (y compris Fin-Fet, GAAFET, etc.), mais au prix d'une augmentation des coûts de R&amp;D et de fabrication. En outre, les ordinateurs d'aujourd'hui - qui utilisent essentiellement l'architecture connue sous le nom d'architecture « Princeton » ou plus communément de modèle « von Neumann » - souffrent </w:t>
      </w:r>
      <w:r w:rsidR="00CD36F2">
        <w:rPr>
          <w:rFonts w:ascii="Avenir Book" w:hAnsi="Avenir Book" w:cs="Avenir Book"/>
        </w:rPr>
        <w:t>de ce qu’on appelle un goulot d’étranglement</w:t>
      </w:r>
      <w:r w:rsidRPr="00A14B8C">
        <w:rPr>
          <w:rFonts w:ascii="Avenir Book" w:hAnsi="Avenir Book" w:cs="Avenir Book"/>
        </w:rPr>
        <w:t xml:space="preserve">. </w:t>
      </w:r>
    </w:p>
    <w:p w:rsidR="00A14B8C" w:rsidRDefault="00CD36F2" w:rsidP="00A14B8C">
      <w:pPr>
        <w:jc w:val="both"/>
        <w:rPr>
          <w:rFonts w:ascii="Avenir Book" w:hAnsi="Avenir Book" w:cs="Avenir Book"/>
        </w:rPr>
      </w:pPr>
      <w:r>
        <w:rPr>
          <w:rFonts w:ascii="Avenir Book" w:hAnsi="Avenir Book" w:cs="Avenir Book"/>
        </w:rPr>
        <w:t>Celui-ci</w:t>
      </w:r>
      <w:r w:rsidR="00A14B8C" w:rsidRPr="00A14B8C">
        <w:rPr>
          <w:rFonts w:ascii="Avenir Book" w:hAnsi="Avenir Book" w:cs="Avenir Book"/>
        </w:rPr>
        <w:t xml:space="preserve"> </w:t>
      </w:r>
      <w:r w:rsidR="00157135">
        <w:rPr>
          <w:rFonts w:ascii="Avenir Book" w:hAnsi="Avenir Book" w:cs="Avenir Book"/>
        </w:rPr>
        <w:t>se situe au niveau du</w:t>
      </w:r>
      <w:r w:rsidR="00A14B8C" w:rsidRPr="00A14B8C">
        <w:rPr>
          <w:rFonts w:ascii="Avenir Book" w:hAnsi="Avenir Book" w:cs="Avenir Book"/>
        </w:rPr>
        <w:t xml:space="preserve"> transfert de données</w:t>
      </w:r>
      <w:r w:rsidR="00157135">
        <w:rPr>
          <w:rFonts w:ascii="Avenir Book" w:hAnsi="Avenir Book" w:cs="Avenir Book"/>
        </w:rPr>
        <w:t xml:space="preserve"> </w:t>
      </w:r>
      <w:r w:rsidR="00A14B8C" w:rsidRPr="00A14B8C">
        <w:rPr>
          <w:rFonts w:ascii="Avenir Book" w:hAnsi="Avenir Book" w:cs="Avenir Book"/>
        </w:rPr>
        <w:t xml:space="preserve">entre </w:t>
      </w:r>
      <w:r w:rsidR="00157135">
        <w:rPr>
          <w:rFonts w:ascii="Avenir Book" w:hAnsi="Avenir Book" w:cs="Avenir Book"/>
        </w:rPr>
        <w:t>l</w:t>
      </w:r>
      <w:r w:rsidR="00A14B8C" w:rsidRPr="00A14B8C">
        <w:rPr>
          <w:rFonts w:ascii="Avenir Book" w:hAnsi="Avenir Book" w:cs="Avenir Book"/>
        </w:rPr>
        <w:t xml:space="preserve">es unités </w:t>
      </w:r>
      <w:r w:rsidR="00157135">
        <w:rPr>
          <w:rFonts w:ascii="Avenir Book" w:hAnsi="Avenir Book" w:cs="Avenir Book"/>
        </w:rPr>
        <w:t xml:space="preserve">distinctes </w:t>
      </w:r>
      <w:r w:rsidR="00A14B8C" w:rsidRPr="00A14B8C">
        <w:rPr>
          <w:rFonts w:ascii="Avenir Book" w:hAnsi="Avenir Book" w:cs="Avenir Book"/>
        </w:rPr>
        <w:t>de mémoire et de calcul. C'est pourquoi l'exploration de paradigmes informatiques non conventionnels a suscité un intérêt croissant, allant d</w:t>
      </w:r>
      <w:r w:rsidR="00157135">
        <w:rPr>
          <w:rFonts w:ascii="Avenir Book" w:hAnsi="Avenir Book" w:cs="Avenir Book"/>
        </w:rPr>
        <w:t>u calcul</w:t>
      </w:r>
      <w:r w:rsidR="00A14B8C" w:rsidRPr="00A14B8C">
        <w:rPr>
          <w:rFonts w:ascii="Avenir Book" w:hAnsi="Avenir Book" w:cs="Avenir Book"/>
        </w:rPr>
        <w:t xml:space="preserve"> en mémoire </w:t>
      </w:r>
      <w:r w:rsidR="00157135">
        <w:rPr>
          <w:rFonts w:ascii="Avenir Book" w:hAnsi="Avenir Book" w:cs="Avenir Book"/>
        </w:rPr>
        <w:t>(les opérations de calcul et la mémoire se situent dans la même unité), au calcul</w:t>
      </w:r>
      <w:r w:rsidR="00A14B8C" w:rsidRPr="00A14B8C">
        <w:rPr>
          <w:rFonts w:ascii="Avenir Book" w:hAnsi="Avenir Book" w:cs="Avenir Book"/>
        </w:rPr>
        <w:t xml:space="preserve"> stochastique, en passant par </w:t>
      </w:r>
      <w:r w:rsidR="00157135">
        <w:rPr>
          <w:rFonts w:ascii="Avenir Book" w:hAnsi="Avenir Book" w:cs="Avenir Book"/>
        </w:rPr>
        <w:t>le calcul</w:t>
      </w:r>
      <w:r w:rsidR="00A14B8C" w:rsidRPr="00A14B8C">
        <w:rPr>
          <w:rFonts w:ascii="Avenir Book" w:hAnsi="Avenir Book" w:cs="Avenir Book"/>
        </w:rPr>
        <w:t xml:space="preserve"> </w:t>
      </w:r>
      <w:proofErr w:type="spellStart"/>
      <w:r w:rsidR="00A14B8C" w:rsidRPr="00A14B8C">
        <w:rPr>
          <w:rFonts w:ascii="Avenir Book" w:hAnsi="Avenir Book" w:cs="Avenir Book"/>
        </w:rPr>
        <w:t>neuromorphique</w:t>
      </w:r>
      <w:proofErr w:type="spellEnd"/>
      <w:r w:rsidR="00A14B8C" w:rsidRPr="00A14B8C">
        <w:rPr>
          <w:rFonts w:ascii="Avenir Book" w:hAnsi="Avenir Book" w:cs="Avenir Book"/>
        </w:rPr>
        <w:t xml:space="preserve"> et </w:t>
      </w:r>
      <w:r w:rsidR="00157135">
        <w:rPr>
          <w:rFonts w:ascii="Avenir Book" w:hAnsi="Avenir Book" w:cs="Avenir Book"/>
        </w:rPr>
        <w:t>le calcul par</w:t>
      </w:r>
      <w:r w:rsidR="00A14B8C" w:rsidRPr="00A14B8C">
        <w:rPr>
          <w:rFonts w:ascii="Avenir Book" w:hAnsi="Avenir Book" w:cs="Avenir Book"/>
        </w:rPr>
        <w:t xml:space="preserve"> réservoir, pour n</w:t>
      </w:r>
      <w:r w:rsidR="00157135">
        <w:rPr>
          <w:rFonts w:ascii="Avenir Book" w:hAnsi="Avenir Book" w:cs="Avenir Book"/>
        </w:rPr>
        <w:t>e</w:t>
      </w:r>
      <w:r w:rsidR="00A14B8C" w:rsidRPr="00A14B8C">
        <w:rPr>
          <w:rFonts w:ascii="Avenir Book" w:hAnsi="Avenir Book" w:cs="Avenir Book"/>
        </w:rPr>
        <w:t xml:space="preserve"> citer </w:t>
      </w:r>
      <w:r w:rsidR="00157135">
        <w:rPr>
          <w:rFonts w:ascii="Avenir Book" w:hAnsi="Avenir Book" w:cs="Avenir Book"/>
        </w:rPr>
        <w:t>qu’eux</w:t>
      </w:r>
      <w:r w:rsidR="00A14B8C" w:rsidRPr="00A14B8C">
        <w:rPr>
          <w:rFonts w:ascii="Avenir Book" w:hAnsi="Avenir Book" w:cs="Avenir Book"/>
        </w:rPr>
        <w:t>. L</w:t>
      </w:r>
      <w:r w:rsidR="00157135">
        <w:rPr>
          <w:rFonts w:ascii="Avenir Book" w:hAnsi="Avenir Book" w:cs="Avenir Book"/>
        </w:rPr>
        <w:t>e calcul</w:t>
      </w:r>
      <w:r w:rsidR="00A14B8C" w:rsidRPr="00A14B8C">
        <w:rPr>
          <w:rFonts w:ascii="Avenir Book" w:hAnsi="Avenir Book" w:cs="Avenir Book"/>
        </w:rPr>
        <w:t xml:space="preserve"> optique a également été </w:t>
      </w:r>
      <w:r w:rsidR="00157135">
        <w:rPr>
          <w:rFonts w:ascii="Avenir Book" w:hAnsi="Avenir Book" w:cs="Avenir Book"/>
        </w:rPr>
        <w:t xml:space="preserve">utilisé </w:t>
      </w:r>
      <w:r w:rsidR="00A14B8C" w:rsidRPr="00A14B8C">
        <w:rPr>
          <w:rFonts w:ascii="Avenir Book" w:hAnsi="Avenir Book" w:cs="Avenir Book"/>
        </w:rPr>
        <w:t xml:space="preserve">comme </w:t>
      </w:r>
      <w:r w:rsidR="00157135">
        <w:rPr>
          <w:rFonts w:ascii="Avenir Book" w:hAnsi="Avenir Book" w:cs="Avenir Book"/>
        </w:rPr>
        <w:t xml:space="preserve">un </w:t>
      </w:r>
      <w:r w:rsidR="00A14B8C" w:rsidRPr="00A14B8C">
        <w:rPr>
          <w:rFonts w:ascii="Avenir Book" w:hAnsi="Avenir Book" w:cs="Avenir Book"/>
        </w:rPr>
        <w:t xml:space="preserve">moyen d'exploiter les avantages </w:t>
      </w:r>
      <w:r w:rsidR="00157135">
        <w:rPr>
          <w:rFonts w:ascii="Avenir Book" w:hAnsi="Avenir Book" w:cs="Avenir Book"/>
        </w:rPr>
        <w:t xml:space="preserve">à travailler </w:t>
      </w:r>
      <w:r w:rsidR="00A14B8C" w:rsidRPr="00A14B8C">
        <w:rPr>
          <w:rFonts w:ascii="Avenir Book" w:hAnsi="Avenir Book" w:cs="Avenir Book"/>
        </w:rPr>
        <w:t xml:space="preserve">avec la lumière </w:t>
      </w:r>
      <w:r w:rsidR="00157135">
        <w:rPr>
          <w:rFonts w:ascii="Avenir Book" w:hAnsi="Avenir Book" w:cs="Avenir Book"/>
        </w:rPr>
        <w:t>plutôt qu’avec des signaux</w:t>
      </w:r>
      <w:r w:rsidR="00A14B8C" w:rsidRPr="00A14B8C">
        <w:rPr>
          <w:rFonts w:ascii="Avenir Book" w:hAnsi="Avenir Book" w:cs="Avenir Book"/>
        </w:rPr>
        <w:t xml:space="preserve"> </w:t>
      </w:r>
      <w:r w:rsidR="00311985">
        <w:rPr>
          <w:rFonts w:ascii="Avenir Book" w:hAnsi="Avenir Book" w:cs="Avenir Book"/>
        </w:rPr>
        <w:t>à fréquence radio</w:t>
      </w:r>
      <w:r w:rsidR="00647AD2" w:rsidRPr="00A14B8C">
        <w:rPr>
          <w:rFonts w:ascii="Avenir Book" w:hAnsi="Avenir Book" w:cs="Avenir Book"/>
        </w:rPr>
        <w:t xml:space="preserve"> </w:t>
      </w:r>
      <w:r w:rsidR="00647AD2">
        <w:rPr>
          <w:rFonts w:ascii="Avenir Book" w:hAnsi="Avenir Book" w:cs="Avenir Book"/>
        </w:rPr>
        <w:t>(</w:t>
      </w:r>
      <w:r w:rsidR="00A14B8C" w:rsidRPr="00A14B8C">
        <w:rPr>
          <w:rFonts w:ascii="Avenir Book" w:hAnsi="Avenir Book" w:cs="Avenir Book"/>
        </w:rPr>
        <w:t>RF</w:t>
      </w:r>
      <w:r w:rsidR="00647AD2">
        <w:rPr>
          <w:rFonts w:ascii="Avenir Book" w:hAnsi="Avenir Book" w:cs="Avenir Book"/>
        </w:rPr>
        <w:t>)</w:t>
      </w:r>
      <w:r w:rsidR="00A14B8C" w:rsidRPr="00A14B8C">
        <w:rPr>
          <w:rFonts w:ascii="Avenir Book" w:hAnsi="Avenir Book" w:cs="Avenir Book"/>
        </w:rPr>
        <w:t>, ou simplement comme base pour la mise en œuvre de certains des paradigmes susmentionnés.</w:t>
      </w:r>
    </w:p>
    <w:p w:rsidR="00A14B8C" w:rsidRPr="00A14B8C" w:rsidRDefault="00A14B8C" w:rsidP="00A14B8C">
      <w:pPr>
        <w:jc w:val="both"/>
        <w:rPr>
          <w:rFonts w:ascii="Avenir Book" w:hAnsi="Avenir Book" w:cs="Avenir Book"/>
        </w:rPr>
      </w:pPr>
      <w:r w:rsidRPr="00A14B8C">
        <w:rPr>
          <w:rFonts w:ascii="Avenir Book" w:hAnsi="Avenir Book" w:cs="Avenir Book"/>
        </w:rPr>
        <w:t>La photonique peut faire la différence dans le domaine de l'informatique, notamment en termes de</w:t>
      </w:r>
      <w:r w:rsidR="00647AD2">
        <w:rPr>
          <w:rFonts w:ascii="Avenir Book" w:hAnsi="Avenir Book" w:cs="Avenir Book"/>
        </w:rPr>
        <w:t> :</w:t>
      </w:r>
    </w:p>
    <w:p w:rsidR="00A14B8C" w:rsidRPr="00A14B8C" w:rsidRDefault="00A14B8C" w:rsidP="00A14B8C">
      <w:pPr>
        <w:jc w:val="both"/>
        <w:rPr>
          <w:rFonts w:ascii="Avenir Book" w:hAnsi="Avenir Book" w:cs="Avenir Book"/>
        </w:rPr>
      </w:pPr>
      <w:r w:rsidRPr="00A14B8C">
        <w:rPr>
          <w:rFonts w:ascii="Avenir Book" w:hAnsi="Avenir Book" w:cs="Avenir Book"/>
        </w:rPr>
        <w:t xml:space="preserve">- </w:t>
      </w:r>
      <w:r w:rsidRPr="00410ABC">
        <w:rPr>
          <w:rFonts w:ascii="Avenir Book" w:hAnsi="Avenir Book" w:cs="Avenir Book"/>
          <w:b/>
        </w:rPr>
        <w:t xml:space="preserve">Largeur de </w:t>
      </w:r>
      <w:r w:rsidR="00647AD2" w:rsidRPr="00410ABC">
        <w:rPr>
          <w:rFonts w:ascii="Avenir Book" w:hAnsi="Avenir Book" w:cs="Avenir Book"/>
          <w:b/>
        </w:rPr>
        <w:t xml:space="preserve">la bande </w:t>
      </w:r>
      <w:r w:rsidR="00410ABC">
        <w:rPr>
          <w:rFonts w:ascii="Avenir Book" w:hAnsi="Avenir Book" w:cs="Avenir Book"/>
          <w:b/>
        </w:rPr>
        <w:t>de</w:t>
      </w:r>
      <w:r w:rsidR="00647AD2" w:rsidRPr="00410ABC">
        <w:rPr>
          <w:rFonts w:ascii="Avenir Book" w:hAnsi="Avenir Book" w:cs="Avenir Book"/>
          <w:b/>
        </w:rPr>
        <w:t xml:space="preserve"> fréquence</w:t>
      </w:r>
      <w:r w:rsidRPr="00A14B8C">
        <w:rPr>
          <w:rFonts w:ascii="Avenir Book" w:hAnsi="Avenir Book" w:cs="Avenir Book"/>
        </w:rPr>
        <w:t xml:space="preserve"> : la photonique fonctionne avec des ondes lumineuses (des centaines de </w:t>
      </w:r>
      <w:proofErr w:type="spellStart"/>
      <w:r w:rsidRPr="00A14B8C">
        <w:rPr>
          <w:rFonts w:ascii="Avenir Book" w:hAnsi="Avenir Book" w:cs="Avenir Book"/>
        </w:rPr>
        <w:t>THz</w:t>
      </w:r>
      <w:proofErr w:type="spellEnd"/>
      <w:r w:rsidRPr="00A14B8C">
        <w:rPr>
          <w:rFonts w:ascii="Avenir Book" w:hAnsi="Avenir Book" w:cs="Avenir Book"/>
        </w:rPr>
        <w:t xml:space="preserve">) alors que l'électronique numérique fonctionne avec des ondes </w:t>
      </w:r>
      <w:r w:rsidR="00647AD2">
        <w:rPr>
          <w:rFonts w:ascii="Avenir Book" w:hAnsi="Avenir Book" w:cs="Avenir Book"/>
        </w:rPr>
        <w:t>RF</w:t>
      </w:r>
      <w:r w:rsidRPr="00A14B8C">
        <w:rPr>
          <w:rFonts w:ascii="Avenir Book" w:hAnsi="Avenir Book" w:cs="Avenir Book"/>
        </w:rPr>
        <w:t xml:space="preserve"> (GHz). La différence de largeur de bande </w:t>
      </w:r>
      <w:r w:rsidR="00311985">
        <w:rPr>
          <w:rFonts w:ascii="Avenir Book" w:hAnsi="Avenir Book" w:cs="Avenir Book"/>
        </w:rPr>
        <w:t>atteint alors</w:t>
      </w:r>
      <w:r w:rsidRPr="00A14B8C">
        <w:rPr>
          <w:rFonts w:ascii="Avenir Book" w:hAnsi="Avenir Book" w:cs="Avenir Book"/>
        </w:rPr>
        <w:t xml:space="preserve"> 5 ordres de grandeur. Un parallélisme </w:t>
      </w:r>
      <w:r w:rsidRPr="00A14B8C">
        <w:rPr>
          <w:rFonts w:ascii="Avenir Book" w:hAnsi="Avenir Book" w:cs="Avenir Book"/>
        </w:rPr>
        <w:lastRenderedPageBreak/>
        <w:t xml:space="preserve">massif peut être obtenu grâce au multiplexage des fréquences, les peignes </w:t>
      </w:r>
      <w:r w:rsidR="00311985">
        <w:rPr>
          <w:rFonts w:ascii="Avenir Book" w:hAnsi="Avenir Book" w:cs="Avenir Book"/>
        </w:rPr>
        <w:t xml:space="preserve">en fréquence </w:t>
      </w:r>
      <w:r w:rsidRPr="00A14B8C">
        <w:rPr>
          <w:rFonts w:ascii="Avenir Book" w:hAnsi="Avenir Book" w:cs="Avenir Book"/>
        </w:rPr>
        <w:t>p</w:t>
      </w:r>
      <w:r w:rsidR="00311985">
        <w:rPr>
          <w:rFonts w:ascii="Avenir Book" w:hAnsi="Avenir Book" w:cs="Avenir Book"/>
        </w:rPr>
        <w:t>ouvant</w:t>
      </w:r>
      <w:r w:rsidRPr="00A14B8C">
        <w:rPr>
          <w:rFonts w:ascii="Avenir Book" w:hAnsi="Avenir Book" w:cs="Avenir Book"/>
        </w:rPr>
        <w:t xml:space="preserve"> générer </w:t>
      </w:r>
      <w:r w:rsidR="00410ABC">
        <w:rPr>
          <w:rFonts w:ascii="Avenir Book" w:hAnsi="Avenir Book" w:cs="Avenir Book"/>
        </w:rPr>
        <w:t xml:space="preserve">de la lumière dans environ </w:t>
      </w:r>
      <m:oMath>
        <m:sSup>
          <m:sSupPr>
            <m:ctrlPr>
              <w:rPr>
                <w:rFonts w:ascii="Cambria Math" w:hAnsi="Cambria Math" w:cs="Avenir Book"/>
                <w:i/>
                <w:sz w:val="24"/>
                <w:szCs w:val="24"/>
                <w:lang w:val="en-US"/>
              </w:rPr>
            </m:ctrlPr>
          </m:sSupPr>
          <m:e>
            <m:r>
              <w:rPr>
                <w:rFonts w:ascii="Cambria Math" w:hAnsi="Cambria Math" w:cs="Avenir Book"/>
              </w:rPr>
              <m:t>10</m:t>
            </m:r>
          </m:e>
          <m:sup>
            <m:r>
              <w:rPr>
                <w:rFonts w:ascii="Cambria Math" w:hAnsi="Cambria Math" w:cs="Avenir Book"/>
              </w:rPr>
              <m:t>7</m:t>
            </m:r>
          </m:sup>
        </m:sSup>
      </m:oMath>
      <w:r w:rsidR="00410ABC" w:rsidRPr="00A14B8C">
        <w:rPr>
          <w:rFonts w:ascii="Avenir Book" w:hAnsi="Avenir Book" w:cs="Avenir Book"/>
        </w:rPr>
        <w:t xml:space="preserve"> </w:t>
      </w:r>
      <w:r w:rsidR="00410ABC">
        <w:rPr>
          <w:rFonts w:ascii="Avenir Book" w:hAnsi="Avenir Book" w:cs="Avenir Book"/>
        </w:rPr>
        <w:t>lignes de fréquence distinctes ;</w:t>
      </w:r>
      <w:r w:rsidRPr="00A14B8C">
        <w:rPr>
          <w:rFonts w:ascii="Avenir Book" w:hAnsi="Avenir Book" w:cs="Avenir Book"/>
        </w:rPr>
        <w:t xml:space="preserve"> </w:t>
      </w:r>
      <w:r w:rsidR="00410ABC">
        <w:rPr>
          <w:rFonts w:ascii="Avenir Book" w:hAnsi="Avenir Book" w:cs="Avenir Book"/>
        </w:rPr>
        <w:t>l</w:t>
      </w:r>
      <w:r w:rsidRPr="00A14B8C">
        <w:rPr>
          <w:rFonts w:ascii="Avenir Book" w:hAnsi="Avenir Book" w:cs="Avenir Book"/>
        </w:rPr>
        <w:t xml:space="preserve">es données de chaque ligne </w:t>
      </w:r>
      <w:r w:rsidR="00410ABC">
        <w:rPr>
          <w:rFonts w:ascii="Avenir Book" w:hAnsi="Avenir Book" w:cs="Avenir Book"/>
        </w:rPr>
        <w:t>pouvant alors être</w:t>
      </w:r>
      <w:r w:rsidRPr="00A14B8C">
        <w:rPr>
          <w:rFonts w:ascii="Avenir Book" w:hAnsi="Avenir Book" w:cs="Avenir Book"/>
        </w:rPr>
        <w:t xml:space="preserve"> traitées en parallèle.</w:t>
      </w:r>
    </w:p>
    <w:p w:rsidR="00A14B8C" w:rsidRPr="00A14B8C" w:rsidRDefault="00A14B8C" w:rsidP="00A14B8C">
      <w:pPr>
        <w:jc w:val="both"/>
        <w:rPr>
          <w:rFonts w:ascii="Avenir Book" w:hAnsi="Avenir Book" w:cs="Avenir Book"/>
        </w:rPr>
      </w:pPr>
      <w:r w:rsidRPr="00A14B8C">
        <w:rPr>
          <w:rFonts w:ascii="Avenir Book" w:hAnsi="Avenir Book" w:cs="Avenir Book"/>
        </w:rPr>
        <w:t xml:space="preserve">- </w:t>
      </w:r>
      <w:r w:rsidRPr="00410ABC">
        <w:rPr>
          <w:rFonts w:ascii="Avenir Book" w:hAnsi="Avenir Book" w:cs="Avenir Book"/>
          <w:b/>
        </w:rPr>
        <w:t>Dynamique</w:t>
      </w:r>
      <w:r w:rsidR="00410ABC">
        <w:rPr>
          <w:rFonts w:ascii="Avenir Book" w:hAnsi="Avenir Book" w:cs="Avenir Book"/>
          <w:b/>
        </w:rPr>
        <w:t> à faible perte:</w:t>
      </w:r>
      <w:r w:rsidRPr="00A14B8C">
        <w:rPr>
          <w:rFonts w:ascii="Avenir Book" w:hAnsi="Avenir Book" w:cs="Avenir Book"/>
        </w:rPr>
        <w:t xml:space="preserve"> les photons p</w:t>
      </w:r>
      <w:r w:rsidR="00077ABF">
        <w:rPr>
          <w:rFonts w:ascii="Avenir Book" w:hAnsi="Avenir Book" w:cs="Avenir Book"/>
        </w:rPr>
        <w:t>euvent</w:t>
      </w:r>
      <w:r w:rsidR="00FF313C">
        <w:rPr>
          <w:rFonts w:ascii="Avenir Book" w:hAnsi="Avenir Book" w:cs="Avenir Book"/>
        </w:rPr>
        <w:t xml:space="preserve"> </w:t>
      </w:r>
      <w:r w:rsidRPr="00A14B8C">
        <w:rPr>
          <w:rFonts w:ascii="Avenir Book" w:hAnsi="Avenir Book" w:cs="Avenir Book"/>
        </w:rPr>
        <w:t xml:space="preserve">se propager avec des pertes négligeables dans les configurations en espace libre et des pertes très faibles dans certaines plates-formes intégrées (par exemple, les pertes démontrées sur les plates-formes </w:t>
      </w:r>
      <w:r w:rsidR="00410ABC">
        <w:rPr>
          <w:rFonts w:ascii="Avenir Book" w:hAnsi="Avenir Book" w:cs="Avenir Book"/>
        </w:rPr>
        <w:t>LNOI ou avec SiN</w:t>
      </w:r>
      <w:r w:rsidRPr="00A14B8C">
        <w:rPr>
          <w:rFonts w:ascii="Avenir Book" w:hAnsi="Avenir Book" w:cs="Avenir Book"/>
        </w:rPr>
        <w:t xml:space="preserve"> sont de l'ordre de 0,2 dB/cm dans la bande </w:t>
      </w:r>
      <w:r w:rsidR="00410ABC">
        <w:rPr>
          <w:rFonts w:ascii="Avenir Book" w:hAnsi="Avenir Book" w:cs="Avenir Book"/>
        </w:rPr>
        <w:t xml:space="preserve">optique </w:t>
      </w:r>
      <w:r w:rsidRPr="00A14B8C">
        <w:rPr>
          <w:rFonts w:ascii="Avenir Book" w:hAnsi="Avenir Book" w:cs="Avenir Book"/>
        </w:rPr>
        <w:t xml:space="preserve">C). </w:t>
      </w:r>
      <w:r w:rsidR="001E5B76">
        <w:rPr>
          <w:rFonts w:ascii="Avenir Book" w:hAnsi="Avenir Book" w:cs="Avenir Book"/>
        </w:rPr>
        <w:t>C’est une autre raison pour laquelle</w:t>
      </w:r>
      <w:r w:rsidR="00345E15">
        <w:rPr>
          <w:rFonts w:ascii="Avenir Book" w:hAnsi="Avenir Book" w:cs="Avenir Book"/>
        </w:rPr>
        <w:t>, o</w:t>
      </w:r>
      <w:r w:rsidRPr="00A14B8C">
        <w:rPr>
          <w:rFonts w:ascii="Avenir Book" w:hAnsi="Avenir Book" w:cs="Avenir Book"/>
        </w:rPr>
        <w:t>n s'attend à ce que les interconnexions optiques jouent</w:t>
      </w:r>
      <w:r w:rsidR="00345E15">
        <w:rPr>
          <w:rFonts w:ascii="Avenir Book" w:hAnsi="Avenir Book" w:cs="Avenir Book"/>
        </w:rPr>
        <w:t xml:space="preserve"> également </w:t>
      </w:r>
      <w:r w:rsidRPr="00A14B8C">
        <w:rPr>
          <w:rFonts w:ascii="Avenir Book" w:hAnsi="Avenir Book" w:cs="Avenir Book"/>
        </w:rPr>
        <w:t xml:space="preserve">un rôle </w:t>
      </w:r>
      <w:r w:rsidR="00345E15">
        <w:rPr>
          <w:rFonts w:ascii="Avenir Book" w:hAnsi="Avenir Book" w:cs="Avenir Book"/>
        </w:rPr>
        <w:t xml:space="preserve">important </w:t>
      </w:r>
      <w:r w:rsidRPr="00A14B8C">
        <w:rPr>
          <w:rFonts w:ascii="Avenir Book" w:hAnsi="Avenir Book" w:cs="Avenir Book"/>
        </w:rPr>
        <w:t>dans la communication électronique intra-puce.</w:t>
      </w:r>
    </w:p>
    <w:p w:rsidR="00A14B8C" w:rsidRPr="00A14B8C" w:rsidRDefault="00A14B8C" w:rsidP="00A14B8C">
      <w:pPr>
        <w:jc w:val="both"/>
        <w:rPr>
          <w:rFonts w:ascii="Avenir Book" w:hAnsi="Avenir Book" w:cs="Avenir Book"/>
        </w:rPr>
      </w:pPr>
      <w:r w:rsidRPr="00A14B8C">
        <w:rPr>
          <w:rFonts w:ascii="Avenir Book" w:hAnsi="Avenir Book" w:cs="Avenir Book"/>
        </w:rPr>
        <w:t xml:space="preserve">L'utilisation de plates-formes photoniques pour </w:t>
      </w:r>
      <w:r w:rsidR="00DB6DDA">
        <w:rPr>
          <w:rFonts w:ascii="Avenir Book" w:hAnsi="Avenir Book" w:cs="Avenir Book"/>
        </w:rPr>
        <w:t>des</w:t>
      </w:r>
      <w:r w:rsidRPr="00A14B8C">
        <w:rPr>
          <w:rFonts w:ascii="Avenir Book" w:hAnsi="Avenir Book" w:cs="Avenir Book"/>
        </w:rPr>
        <w:t xml:space="preserve"> applications </w:t>
      </w:r>
      <w:r w:rsidR="00DB6DDA">
        <w:rPr>
          <w:rFonts w:ascii="Avenir Book" w:hAnsi="Avenir Book" w:cs="Avenir Book"/>
        </w:rPr>
        <w:t>en calcul</w:t>
      </w:r>
      <w:r w:rsidRPr="00A14B8C">
        <w:rPr>
          <w:rFonts w:ascii="Avenir Book" w:hAnsi="Avenir Book" w:cs="Avenir Book"/>
        </w:rPr>
        <w:t xml:space="preserve"> est donc très prometteuse, en particulier </w:t>
      </w:r>
      <w:r w:rsidR="00DB6DDA">
        <w:rPr>
          <w:rFonts w:ascii="Avenir Book" w:hAnsi="Avenir Book" w:cs="Avenir Book"/>
        </w:rPr>
        <w:t xml:space="preserve">pour les </w:t>
      </w:r>
      <w:r w:rsidRPr="00A14B8C">
        <w:rPr>
          <w:rFonts w:ascii="Avenir Book" w:hAnsi="Avenir Book" w:cs="Avenir Book"/>
        </w:rPr>
        <w:t xml:space="preserve">paradigmes </w:t>
      </w:r>
      <w:r w:rsidR="00DB6DDA">
        <w:rPr>
          <w:rFonts w:ascii="Avenir Book" w:hAnsi="Avenir Book" w:cs="Avenir Book"/>
        </w:rPr>
        <w:t>émergents qui</w:t>
      </w:r>
      <w:r w:rsidRPr="00A14B8C">
        <w:rPr>
          <w:rFonts w:ascii="Avenir Book" w:hAnsi="Avenir Book" w:cs="Avenir Book"/>
        </w:rPr>
        <w:t xml:space="preserve"> promet</w:t>
      </w:r>
      <w:r w:rsidR="00DB6DDA">
        <w:rPr>
          <w:rFonts w:ascii="Avenir Book" w:hAnsi="Avenir Book" w:cs="Avenir Book"/>
        </w:rPr>
        <w:t>tent</w:t>
      </w:r>
      <w:r w:rsidRPr="00A14B8C">
        <w:rPr>
          <w:rFonts w:ascii="Avenir Book" w:hAnsi="Avenir Book" w:cs="Avenir Book"/>
        </w:rPr>
        <w:t xml:space="preserve"> une augmentation de la vitesse et de l'efficacité</w:t>
      </w:r>
      <w:r w:rsidR="00DB6DDA">
        <w:rPr>
          <w:rFonts w:ascii="Avenir Book" w:hAnsi="Avenir Book" w:cs="Avenir Book"/>
        </w:rPr>
        <w:t xml:space="preserve"> du calcul</w:t>
      </w:r>
      <w:r w:rsidRPr="00A14B8C">
        <w:rPr>
          <w:rFonts w:ascii="Avenir Book" w:hAnsi="Avenir Book" w:cs="Avenir Book"/>
        </w:rPr>
        <w:t xml:space="preserve">, par exemple </w:t>
      </w:r>
      <w:r w:rsidR="00DB6DDA">
        <w:rPr>
          <w:rFonts w:ascii="Avenir Book" w:hAnsi="Avenir Book" w:cs="Avenir Book"/>
        </w:rPr>
        <w:t>dans le domaine du traitement du signal ou de</w:t>
      </w:r>
      <w:r w:rsidRPr="00A14B8C">
        <w:rPr>
          <w:rFonts w:ascii="Avenir Book" w:hAnsi="Avenir Book" w:cs="Avenir Book"/>
        </w:rPr>
        <w:t xml:space="preserve"> l'intelligence artificielle</w:t>
      </w:r>
      <w:r w:rsidR="00DB6DDA">
        <w:rPr>
          <w:rFonts w:ascii="Avenir Book" w:hAnsi="Avenir Book" w:cs="Avenir Book"/>
        </w:rPr>
        <w:t>.</w:t>
      </w:r>
    </w:p>
    <w:p w:rsidR="004D29D1" w:rsidRDefault="00263C81" w:rsidP="009E0A26">
      <w:pPr>
        <w:pStyle w:val="Paragraphedeliste"/>
        <w:numPr>
          <w:ilvl w:val="0"/>
          <w:numId w:val="1"/>
        </w:numPr>
        <w:jc w:val="both"/>
        <w:rPr>
          <w:rFonts w:ascii="Avenir Book" w:hAnsi="Avenir Book" w:cs="Avenir Book"/>
          <w:sz w:val="28"/>
          <w:szCs w:val="28"/>
          <w:lang w:val="en-US"/>
        </w:rPr>
      </w:pPr>
      <w:proofErr w:type="spellStart"/>
      <w:r>
        <w:rPr>
          <w:rFonts w:ascii="Avenir Book" w:hAnsi="Avenir Book" w:cs="Avenir Book"/>
          <w:sz w:val="28"/>
          <w:szCs w:val="28"/>
          <w:lang w:val="en-US"/>
        </w:rPr>
        <w:t>Quelques</w:t>
      </w:r>
      <w:proofErr w:type="spellEnd"/>
      <w:r>
        <w:rPr>
          <w:rFonts w:ascii="Avenir Book" w:hAnsi="Avenir Book" w:cs="Avenir Book"/>
          <w:sz w:val="28"/>
          <w:szCs w:val="28"/>
          <w:lang w:val="en-US"/>
        </w:rPr>
        <w:t xml:space="preserve"> </w:t>
      </w:r>
      <w:proofErr w:type="spellStart"/>
      <w:r>
        <w:rPr>
          <w:rFonts w:ascii="Avenir Book" w:hAnsi="Avenir Book" w:cs="Avenir Book"/>
          <w:sz w:val="28"/>
          <w:szCs w:val="28"/>
          <w:lang w:val="en-US"/>
        </w:rPr>
        <w:t>éléments</w:t>
      </w:r>
      <w:proofErr w:type="spellEnd"/>
      <w:r>
        <w:rPr>
          <w:rFonts w:ascii="Avenir Book" w:hAnsi="Avenir Book" w:cs="Avenir Book"/>
          <w:sz w:val="28"/>
          <w:szCs w:val="28"/>
          <w:lang w:val="en-US"/>
        </w:rPr>
        <w:t xml:space="preserve"> de </w:t>
      </w:r>
      <w:proofErr w:type="spellStart"/>
      <w:r>
        <w:rPr>
          <w:rFonts w:ascii="Avenir Book" w:hAnsi="Avenir Book" w:cs="Avenir Book"/>
          <w:sz w:val="28"/>
          <w:szCs w:val="28"/>
          <w:lang w:val="en-US"/>
        </w:rPr>
        <w:t>photonique</w:t>
      </w:r>
      <w:proofErr w:type="spellEnd"/>
      <w:r>
        <w:rPr>
          <w:rFonts w:ascii="Avenir Book" w:hAnsi="Avenir Book" w:cs="Avenir Book"/>
          <w:sz w:val="28"/>
          <w:szCs w:val="28"/>
          <w:lang w:val="en-US"/>
        </w:rPr>
        <w:t xml:space="preserve"> </w:t>
      </w:r>
    </w:p>
    <w:p w:rsidR="0068111C" w:rsidRDefault="00A14B8C" w:rsidP="00A14B8C">
      <w:pPr>
        <w:rPr>
          <w:rFonts w:ascii="Avenir Book" w:hAnsi="Avenir Book" w:cs="Avenir Book"/>
        </w:rPr>
      </w:pPr>
      <w:r w:rsidRPr="00A14B8C">
        <w:rPr>
          <w:rFonts w:ascii="Avenir Book" w:hAnsi="Avenir Book" w:cs="Avenir Book"/>
        </w:rPr>
        <w:t>Cette section présente un bref aperçu de la photonique, en mettant l'accent sur les circuits intégrés photoniques (</w:t>
      </w:r>
      <w:proofErr w:type="spellStart"/>
      <w:r w:rsidRPr="00A14B8C">
        <w:rPr>
          <w:rFonts w:ascii="Avenir Book" w:hAnsi="Avenir Book" w:cs="Avenir Book"/>
        </w:rPr>
        <w:t>PIC</w:t>
      </w:r>
      <w:r w:rsidR="00D07168">
        <w:rPr>
          <w:rFonts w:ascii="Avenir Book" w:hAnsi="Avenir Book" w:cs="Avenir Book"/>
        </w:rPr>
        <w:t>s</w:t>
      </w:r>
      <w:proofErr w:type="spellEnd"/>
      <w:r w:rsidRPr="00A14B8C">
        <w:rPr>
          <w:rFonts w:ascii="Avenir Book" w:hAnsi="Avenir Book" w:cs="Avenir Book"/>
        </w:rPr>
        <w:t>). De nombreuses recherches ont été menées pour trouver des matériaux adaptés aux dispositifs et circuits photoniques intégrés. Pour la plupart des plates-formes, la photolithographie est utilisée</w:t>
      </w:r>
      <w:r w:rsidR="0068111C">
        <w:rPr>
          <w:rFonts w:ascii="Avenir Book" w:hAnsi="Avenir Book" w:cs="Avenir Book"/>
        </w:rPr>
        <w:t xml:space="preserve"> de la même manière</w:t>
      </w:r>
      <w:r w:rsidR="00DB4030">
        <w:rPr>
          <w:rFonts w:ascii="Avenir Book" w:hAnsi="Avenir Book" w:cs="Avenir Book"/>
        </w:rPr>
        <w:t xml:space="preserve"> </w:t>
      </w:r>
      <w:r w:rsidR="0068111C">
        <w:rPr>
          <w:rFonts w:ascii="Avenir Book" w:hAnsi="Avenir Book" w:cs="Avenir Book"/>
        </w:rPr>
        <w:t xml:space="preserve">qu’en </w:t>
      </w:r>
      <w:r w:rsidR="00DB4030">
        <w:rPr>
          <w:rFonts w:ascii="Avenir Book" w:hAnsi="Avenir Book" w:cs="Avenir Book"/>
        </w:rPr>
        <w:t>microélectronique</w:t>
      </w:r>
      <w:r w:rsidR="0068111C">
        <w:rPr>
          <w:rFonts w:ascii="Avenir Book" w:hAnsi="Avenir Book" w:cs="Avenir Book"/>
        </w:rPr>
        <w:t>,</w:t>
      </w:r>
      <w:r w:rsidRPr="00A14B8C">
        <w:rPr>
          <w:rFonts w:ascii="Avenir Book" w:hAnsi="Avenir Book" w:cs="Avenir Book"/>
        </w:rPr>
        <w:t xml:space="preserve"> </w:t>
      </w:r>
      <w:r w:rsidR="0068111C">
        <w:rPr>
          <w:rFonts w:ascii="Avenir Book" w:hAnsi="Avenir Book" w:cs="Avenir Book"/>
        </w:rPr>
        <w:t xml:space="preserve">pour la gravure et le dépôt de matériaux. </w:t>
      </w:r>
    </w:p>
    <w:p w:rsidR="0068111C" w:rsidRDefault="0068111C" w:rsidP="00A14B8C">
      <w:pPr>
        <w:rPr>
          <w:rFonts w:ascii="Avenir Book" w:hAnsi="Avenir Book" w:cs="Avenir Book"/>
        </w:rPr>
      </w:pPr>
      <w:r>
        <w:rPr>
          <w:rFonts w:ascii="Avenir Book" w:hAnsi="Avenir Book" w:cs="Avenir Book"/>
        </w:rPr>
        <w:t>Mais, c</w:t>
      </w:r>
      <w:r w:rsidR="00A14B8C" w:rsidRPr="00A14B8C">
        <w:rPr>
          <w:rFonts w:ascii="Avenir Book" w:hAnsi="Avenir Book" w:cs="Avenir Book"/>
        </w:rPr>
        <w:t>ontrairement aux circuits électroniques</w:t>
      </w:r>
      <w:r>
        <w:rPr>
          <w:rFonts w:ascii="Avenir Book" w:hAnsi="Avenir Book" w:cs="Avenir Book"/>
        </w:rPr>
        <w:t xml:space="preserve"> </w:t>
      </w:r>
      <w:r w:rsidR="00A14B8C" w:rsidRPr="00A14B8C">
        <w:rPr>
          <w:rFonts w:ascii="Avenir Book" w:hAnsi="Avenir Book" w:cs="Avenir Book"/>
        </w:rPr>
        <w:t xml:space="preserve">où les électrons existent facilement à l'intérieur des matériaux, les circuits photoniques </w:t>
      </w:r>
      <w:r>
        <w:rPr>
          <w:rFonts w:ascii="Avenir Book" w:hAnsi="Avenir Book" w:cs="Avenir Book"/>
        </w:rPr>
        <w:t>ont besoin de sources de lumière</w:t>
      </w:r>
      <w:r w:rsidR="00A14B8C" w:rsidRPr="00A14B8C">
        <w:rPr>
          <w:rFonts w:ascii="Avenir Book" w:hAnsi="Avenir Book" w:cs="Avenir Book"/>
        </w:rPr>
        <w:t xml:space="preserve">, généralement obtenus </w:t>
      </w:r>
      <w:r>
        <w:rPr>
          <w:rFonts w:ascii="Avenir Book" w:hAnsi="Avenir Book" w:cs="Avenir Book"/>
        </w:rPr>
        <w:t xml:space="preserve">par émission stimulée </w:t>
      </w:r>
      <w:r w:rsidR="00A14B8C" w:rsidRPr="00A14B8C">
        <w:rPr>
          <w:rFonts w:ascii="Avenir Book" w:hAnsi="Avenir Book" w:cs="Avenir Book"/>
        </w:rPr>
        <w:t xml:space="preserve">en générant des paires électron-trou </w:t>
      </w:r>
      <w:r>
        <w:rPr>
          <w:rFonts w:ascii="Avenir Book" w:hAnsi="Avenir Book" w:cs="Avenir Book"/>
        </w:rPr>
        <w:t>dans un matériau à gain. La lumière a également besoin d’être détectée,</w:t>
      </w:r>
      <w:r w:rsidR="00A14B8C" w:rsidRPr="00A14B8C">
        <w:rPr>
          <w:rFonts w:ascii="Avenir Book" w:hAnsi="Avenir Book" w:cs="Avenir Book"/>
        </w:rPr>
        <w:t xml:space="preserve"> </w:t>
      </w:r>
      <w:r>
        <w:rPr>
          <w:rFonts w:ascii="Avenir Book" w:hAnsi="Avenir Book" w:cs="Avenir Book"/>
        </w:rPr>
        <w:t>la</w:t>
      </w:r>
      <w:r w:rsidR="00A14B8C" w:rsidRPr="00A14B8C">
        <w:rPr>
          <w:rFonts w:ascii="Avenir Book" w:hAnsi="Avenir Book" w:cs="Avenir Book"/>
        </w:rPr>
        <w:t xml:space="preserve"> détection</w:t>
      </w:r>
      <w:r>
        <w:rPr>
          <w:rFonts w:ascii="Avenir Book" w:hAnsi="Avenir Book" w:cs="Avenir Book"/>
        </w:rPr>
        <w:t xml:space="preserve"> se faisant dans un semiconducteur</w:t>
      </w:r>
      <w:r w:rsidR="00A14B8C" w:rsidRPr="00A14B8C">
        <w:rPr>
          <w:rFonts w:ascii="Avenir Book" w:hAnsi="Avenir Book" w:cs="Avenir Book"/>
        </w:rPr>
        <w:t xml:space="preserve"> par la combinaison de ces paires électron-trou. </w:t>
      </w:r>
    </w:p>
    <w:p w:rsidR="00A14B8C" w:rsidRPr="00A14B8C" w:rsidRDefault="00A14B8C" w:rsidP="00A14B8C">
      <w:pPr>
        <w:rPr>
          <w:rFonts w:ascii="Avenir Book" w:hAnsi="Avenir Book" w:cs="Avenir Book"/>
        </w:rPr>
      </w:pPr>
      <w:r w:rsidRPr="00A14B8C">
        <w:rPr>
          <w:rFonts w:ascii="Avenir Book" w:hAnsi="Avenir Book" w:cs="Avenir Book"/>
        </w:rPr>
        <w:t xml:space="preserve">D'un point de vue historique, la conception </w:t>
      </w:r>
      <w:r w:rsidR="0068111C">
        <w:rPr>
          <w:rFonts w:ascii="Avenir Book" w:hAnsi="Avenir Book" w:cs="Avenir Book"/>
        </w:rPr>
        <w:t>des</w:t>
      </w:r>
      <w:r w:rsidRPr="00A14B8C">
        <w:rPr>
          <w:rFonts w:ascii="Avenir Book" w:hAnsi="Avenir Book" w:cs="Avenir Book"/>
        </w:rPr>
        <w:t xml:space="preserve"> dispositif</w:t>
      </w:r>
      <w:r w:rsidR="0068111C">
        <w:rPr>
          <w:rFonts w:ascii="Avenir Book" w:hAnsi="Avenir Book" w:cs="Avenir Book"/>
        </w:rPr>
        <w:t>s</w:t>
      </w:r>
      <w:r w:rsidRPr="00A14B8C">
        <w:rPr>
          <w:rFonts w:ascii="Avenir Book" w:hAnsi="Avenir Book" w:cs="Avenir Book"/>
        </w:rPr>
        <w:t xml:space="preserve"> a précédé </w:t>
      </w:r>
      <w:r w:rsidR="0068111C">
        <w:rPr>
          <w:rFonts w:ascii="Avenir Book" w:hAnsi="Avenir Book" w:cs="Avenir Book"/>
        </w:rPr>
        <w:t xml:space="preserve">de quelques décennies </w:t>
      </w:r>
      <w:r w:rsidRPr="00A14B8C">
        <w:rPr>
          <w:rFonts w:ascii="Avenir Book" w:hAnsi="Avenir Book" w:cs="Avenir Book"/>
        </w:rPr>
        <w:t>l</w:t>
      </w:r>
      <w:r w:rsidR="0068111C">
        <w:rPr>
          <w:rFonts w:ascii="Avenir Book" w:hAnsi="Avenir Book" w:cs="Avenir Book"/>
        </w:rPr>
        <w:t>es</w:t>
      </w:r>
      <w:r w:rsidRPr="00A14B8C">
        <w:rPr>
          <w:rFonts w:ascii="Avenir Book" w:hAnsi="Avenir Book" w:cs="Avenir Book"/>
        </w:rPr>
        <w:t xml:space="preserve"> réflexion</w:t>
      </w:r>
      <w:r w:rsidR="0068111C">
        <w:rPr>
          <w:rFonts w:ascii="Avenir Book" w:hAnsi="Avenir Book" w:cs="Avenir Book"/>
        </w:rPr>
        <w:t>s</w:t>
      </w:r>
      <w:r w:rsidRPr="00A14B8C">
        <w:rPr>
          <w:rFonts w:ascii="Avenir Book" w:hAnsi="Avenir Book" w:cs="Avenir Book"/>
        </w:rPr>
        <w:t xml:space="preserve"> au niveau du circuit</w:t>
      </w:r>
      <w:r w:rsidR="0068111C">
        <w:rPr>
          <w:rFonts w:ascii="Avenir Book" w:hAnsi="Avenir Book" w:cs="Avenir Book"/>
        </w:rPr>
        <w:t xml:space="preserve"> ou de systèmes</w:t>
      </w:r>
      <w:r w:rsidRPr="00A14B8C">
        <w:rPr>
          <w:rFonts w:ascii="Avenir Book" w:hAnsi="Avenir Book" w:cs="Avenir Book"/>
        </w:rPr>
        <w:t>. Cela a entraîné la spécialisation des plateformes pour ces différents dispositifs, par exemple : le phosphure d'indium (</w:t>
      </w:r>
      <w:proofErr w:type="spellStart"/>
      <w:r w:rsidRPr="00A14B8C">
        <w:rPr>
          <w:rFonts w:ascii="Avenir Book" w:hAnsi="Avenir Book" w:cs="Avenir Book"/>
        </w:rPr>
        <w:t>InP</w:t>
      </w:r>
      <w:proofErr w:type="spellEnd"/>
      <w:r w:rsidRPr="00A14B8C">
        <w:rPr>
          <w:rFonts w:ascii="Avenir Book" w:hAnsi="Avenir Book" w:cs="Avenir Book"/>
        </w:rPr>
        <w:t>) pour les lasers, l'arséniure de gallium (</w:t>
      </w:r>
      <w:proofErr w:type="spellStart"/>
      <w:r w:rsidRPr="00A14B8C">
        <w:rPr>
          <w:rFonts w:ascii="Avenir Book" w:hAnsi="Avenir Book" w:cs="Avenir Book"/>
        </w:rPr>
        <w:t>GaAs</w:t>
      </w:r>
      <w:proofErr w:type="spellEnd"/>
      <w:r w:rsidRPr="00A14B8C">
        <w:rPr>
          <w:rFonts w:ascii="Avenir Book" w:hAnsi="Avenir Book" w:cs="Avenir Book"/>
        </w:rPr>
        <w:t xml:space="preserve">) pour les détecteurs et le </w:t>
      </w:r>
      <w:proofErr w:type="spellStart"/>
      <w:r w:rsidRPr="00A14B8C">
        <w:rPr>
          <w:rFonts w:ascii="Avenir Book" w:hAnsi="Avenir Book" w:cs="Avenir Book"/>
        </w:rPr>
        <w:t>niobate</w:t>
      </w:r>
      <w:proofErr w:type="spellEnd"/>
      <w:r w:rsidRPr="00A14B8C">
        <w:rPr>
          <w:rFonts w:ascii="Avenir Book" w:hAnsi="Avenir Book" w:cs="Avenir Book"/>
        </w:rPr>
        <w:t xml:space="preserve"> de lithium LiNbO3 pour les modulateurs à grande vitesse. Chacun de ces dispositifs a été fabriqué selon des procédés de fabrication différents qui sont fondamentalement incompatibles avec ceux utilisés pour les autres dispositifs.</w:t>
      </w:r>
    </w:p>
    <w:p w:rsidR="00A14B8C" w:rsidRPr="00A14B8C" w:rsidRDefault="00BE4320" w:rsidP="00A14B8C">
      <w:pPr>
        <w:jc w:val="both"/>
        <w:rPr>
          <w:rFonts w:ascii="Avenir Book" w:hAnsi="Avenir Book" w:cs="Avenir Book"/>
        </w:rPr>
      </w:pPr>
      <w:r>
        <w:rPr>
          <w:rFonts w:ascii="Avenir Book" w:hAnsi="Avenir Book" w:cs="Avenir Book"/>
        </w:rPr>
        <w:t xml:space="preserve">Si on se focalise maintenant au niveau de la conception et de la simulation </w:t>
      </w:r>
      <w:r w:rsidR="00A14B8C" w:rsidRPr="00A14B8C">
        <w:rPr>
          <w:rFonts w:ascii="Avenir Book" w:hAnsi="Avenir Book" w:cs="Avenir Book"/>
        </w:rPr>
        <w:t>des dispositifs</w:t>
      </w:r>
      <w:r>
        <w:rPr>
          <w:rFonts w:ascii="Avenir Book" w:hAnsi="Avenir Book" w:cs="Avenir Book"/>
        </w:rPr>
        <w:t xml:space="preserve"> </w:t>
      </w:r>
      <w:r w:rsidR="00A14B8C" w:rsidRPr="00A14B8C">
        <w:rPr>
          <w:rFonts w:ascii="Avenir Book" w:hAnsi="Avenir Book" w:cs="Avenir Book"/>
        </w:rPr>
        <w:t xml:space="preserve">et des systèmes </w:t>
      </w:r>
      <w:r>
        <w:rPr>
          <w:rFonts w:ascii="Avenir Book" w:hAnsi="Avenir Book" w:cs="Avenir Book"/>
        </w:rPr>
        <w:t xml:space="preserve">photoniques </w:t>
      </w:r>
      <w:r w:rsidR="0094215C">
        <w:rPr>
          <w:rFonts w:ascii="Avenir Book" w:hAnsi="Avenir Book" w:cs="Avenir Book"/>
        </w:rPr>
        <w:t>il est nécessaire de revenir à l’optique fondamental</w:t>
      </w:r>
      <w:r w:rsidR="00A14B8C" w:rsidRPr="00A14B8C">
        <w:rPr>
          <w:rFonts w:ascii="Avenir Book" w:hAnsi="Avenir Book" w:cs="Avenir Book"/>
        </w:rPr>
        <w:t xml:space="preserve">. La physique de la lumière peut être décrite par différentes théories, qui suivent l'évolution de notre compréhension de la nature de la lumière. Par ordre chronologique, ces théories sont l'optique </w:t>
      </w:r>
      <w:r w:rsidR="0094215C">
        <w:rPr>
          <w:rFonts w:ascii="Avenir Book" w:hAnsi="Avenir Book" w:cs="Avenir Book"/>
        </w:rPr>
        <w:t>géométrique</w:t>
      </w:r>
      <w:r w:rsidR="00A14B8C" w:rsidRPr="00A14B8C">
        <w:rPr>
          <w:rFonts w:ascii="Avenir Book" w:hAnsi="Avenir Book" w:cs="Avenir Book"/>
        </w:rPr>
        <w:t xml:space="preserve">, l'optique des ondes scalaires, l'optique des faisceaux, l'optique de Fourier, l'optique électromagnétique et l'électrodynamique quantique. </w:t>
      </w:r>
      <w:r w:rsidR="0094215C">
        <w:rPr>
          <w:rFonts w:ascii="Avenir Book" w:hAnsi="Avenir Book" w:cs="Avenir Book"/>
        </w:rPr>
        <w:t>Ces</w:t>
      </w:r>
      <w:r w:rsidR="00A14B8C" w:rsidRPr="00A14B8C">
        <w:rPr>
          <w:rFonts w:ascii="Avenir Book" w:hAnsi="Avenir Book" w:cs="Avenir Book"/>
        </w:rPr>
        <w:t xml:space="preserve"> différentes théories de la lumière peuvent être utilisées pour </w:t>
      </w:r>
      <w:r w:rsidR="0094215C">
        <w:rPr>
          <w:rFonts w:ascii="Avenir Book" w:hAnsi="Avenir Book" w:cs="Avenir Book"/>
        </w:rPr>
        <w:t>modéliser la propagation de la lumière dans les circuits photoniques</w:t>
      </w:r>
      <w:r w:rsidR="00A14B8C" w:rsidRPr="00A14B8C">
        <w:rPr>
          <w:rFonts w:ascii="Avenir Book" w:hAnsi="Avenir Book" w:cs="Avenir Book"/>
        </w:rPr>
        <w:t xml:space="preserve">, selon que l'on souhaite une simulation au niveau du dispositif ou au niveau du système, et selon les types de phénomènes pris en compte. Pour les implémentations photoniques intégrées au niveau du système, </w:t>
      </w:r>
      <w:r w:rsidR="0094215C">
        <w:rPr>
          <w:rFonts w:ascii="Avenir Book" w:hAnsi="Avenir Book" w:cs="Avenir Book"/>
        </w:rPr>
        <w:t>on modélise la plupart du temps la lumière grâce à l’optique ondulatoire</w:t>
      </w:r>
      <w:r w:rsidR="00A14B8C" w:rsidRPr="00A14B8C">
        <w:rPr>
          <w:rFonts w:ascii="Avenir Book" w:hAnsi="Avenir Book" w:cs="Avenir Book"/>
        </w:rPr>
        <w:t xml:space="preserve"> à ondes guidées (par exemple, la théorie des modes couplés). Les simulations au niveau du circuit effectuées dans cette thèse sont réalisées à l'aide de la méthode de la matrice S. Un exemple simple est présenté ci-dessous pour montrer comment cela fonctionne.</w:t>
      </w:r>
    </w:p>
    <w:p w:rsidR="00A14B8C" w:rsidRPr="00A14B8C" w:rsidRDefault="00A14B8C" w:rsidP="00BB09C4">
      <w:pPr>
        <w:jc w:val="both"/>
        <w:rPr>
          <w:rFonts w:ascii="Avenir Book" w:hAnsi="Avenir Book" w:cs="Avenir Book"/>
        </w:rPr>
      </w:pPr>
      <w:r w:rsidRPr="00A14B8C">
        <w:rPr>
          <w:rFonts w:ascii="Avenir Book" w:hAnsi="Avenir Book" w:cs="Avenir Book"/>
        </w:rPr>
        <w:lastRenderedPageBreak/>
        <w:t xml:space="preserve">Considérons une source laser, décrite comme un champ </w:t>
      </w:r>
      <w:r w:rsidR="00582BF5">
        <w:rPr>
          <w:rFonts w:ascii="Avenir Book" w:hAnsi="Avenir Book" w:cs="Avenir Book"/>
        </w:rPr>
        <w:t xml:space="preserve">électromagnétique </w:t>
      </w:r>
      <w:r w:rsidRPr="00A14B8C">
        <w:rPr>
          <w:rFonts w:ascii="Avenir Book" w:hAnsi="Avenir Book" w:cs="Avenir Book"/>
        </w:rPr>
        <w:t>cohérent et monochromatique. Le champ</w:t>
      </w:r>
      <w:r w:rsidR="00E67B7B">
        <w:rPr>
          <w:rFonts w:ascii="Avenir Book" w:hAnsi="Avenir Book" w:cs="Avenir Book"/>
        </w:rPr>
        <w:t xml:space="preserve"> </w:t>
      </w:r>
      <w:r w:rsidRPr="00A14B8C">
        <w:rPr>
          <w:rFonts w:ascii="Avenir Book" w:hAnsi="Avenir Book" w:cs="Avenir Book"/>
        </w:rPr>
        <w:t xml:space="preserve">électrique </w:t>
      </w:r>
      <m:oMath>
        <m:sSub>
          <m:sSubPr>
            <m:ctrlPr>
              <w:rPr>
                <w:rFonts w:ascii="Cambria Math" w:hAnsi="Cambria Math" w:cs="Avenir Book"/>
                <w:i/>
              </w:rPr>
            </m:ctrlPr>
          </m:sSubPr>
          <m:e>
            <m:r>
              <w:rPr>
                <w:rFonts w:ascii="Cambria Math" w:hAnsi="Cambria Math" w:cs="Avenir Book"/>
              </w:rPr>
              <m:t>E</m:t>
            </m:r>
          </m:e>
          <m:sub>
            <m:r>
              <w:rPr>
                <w:rFonts w:ascii="Cambria Math" w:hAnsi="Cambria Math" w:cs="Avenir Book"/>
              </w:rPr>
              <m:t>src</m:t>
            </m:r>
          </m:sub>
        </m:sSub>
        <m:r>
          <w:rPr>
            <w:rFonts w:ascii="Cambria Math" w:hAnsi="Cambria Math" w:cs="Avenir Book"/>
          </w:rPr>
          <m:t xml:space="preserve"> </m:t>
        </m:r>
      </m:oMath>
      <w:r w:rsidRPr="00A14B8C">
        <w:rPr>
          <w:rFonts w:ascii="Avenir Book" w:hAnsi="Avenir Book" w:cs="Avenir Book"/>
        </w:rPr>
        <w:t>de cette source de fréquence</w:t>
      </w:r>
      <m:oMath>
        <m:r>
          <w:rPr>
            <w:rFonts w:ascii="Cambria Math" w:hAnsi="Cambria Math" w:cs="Avenir Book"/>
          </w:rPr>
          <m:t xml:space="preserve"> ω = 2πf</m:t>
        </m:r>
      </m:oMath>
      <w:r w:rsidRPr="00A14B8C">
        <w:rPr>
          <w:rFonts w:ascii="Avenir Book" w:hAnsi="Avenir Book" w:cs="Avenir Book"/>
        </w:rPr>
        <w:t>, en supposant une onde plane (c'est-à-dire sans dépendance spatiale), peut être décrit par son amplitude</w:t>
      </w:r>
      <w:r w:rsidRPr="00EB13ED">
        <w:rPr>
          <w:rFonts w:ascii="Avenir Book" w:hAnsi="Avenir Book" w:cs="Avenir Book"/>
          <w:i/>
          <w:iCs/>
        </w:rPr>
        <w:t xml:space="preserve"> </w:t>
      </w:r>
      <w:r w:rsidR="00EB13ED" w:rsidRPr="00EB13ED">
        <w:rPr>
          <w:rFonts w:ascii="Avenir Book" w:hAnsi="Avenir Book" w:cs="Avenir Book"/>
          <w:i/>
          <w:iCs/>
        </w:rPr>
        <w:t>A</w:t>
      </w:r>
      <w:r w:rsidRPr="00A14B8C">
        <w:rPr>
          <w:rFonts w:ascii="Avenir Book" w:hAnsi="Avenir Book" w:cs="Avenir Book"/>
        </w:rPr>
        <w:t xml:space="preserve"> et sa phase initiale</w:t>
      </w:r>
      <w:r w:rsidR="00EB13ED">
        <w:rPr>
          <w:rFonts w:ascii="Avenir Book" w:hAnsi="Avenir Book" w:cs="Avenir Book"/>
        </w:rPr>
        <w:t xml:space="preserve"> </w:t>
      </w:r>
      <m:oMath>
        <m:r>
          <w:rPr>
            <w:rFonts w:ascii="Cambria Math" w:hAnsi="Cambria Math" w:cs="Avenir Book"/>
          </w:rPr>
          <m:t>φ</m:t>
        </m:r>
      </m:oMath>
      <w:r w:rsidRPr="00A14B8C">
        <w:rPr>
          <w:rFonts w:ascii="Avenir Book" w:hAnsi="Avenir Book" w:cs="Avenir Book"/>
        </w:rPr>
        <w:t xml:space="preserve"> comme suit</w:t>
      </w:r>
      <w:r w:rsidR="00E67B7B">
        <w:rPr>
          <w:rFonts w:ascii="Avenir Book" w:hAnsi="Avenir Book" w:cs="Avenir Book"/>
        </w:rPr>
        <w:t> :</w:t>
      </w:r>
    </w:p>
    <w:p w:rsidR="0024740C" w:rsidRPr="00EB13ED" w:rsidRDefault="00490402" w:rsidP="0024740C">
      <w:pPr>
        <w:jc w:val="both"/>
        <w:rPr>
          <w:rFonts w:ascii="Cambria Math" w:hAnsi="Cambria Math" w:cs="Avenir Book"/>
          <w:oMath/>
        </w:rPr>
      </w:pPr>
      <m:oMathPara>
        <m:oMath>
          <m:sSub>
            <m:sSubPr>
              <m:ctrlPr>
                <w:rPr>
                  <w:rFonts w:ascii="Cambria Math" w:hAnsi="Cambria Math" w:cs="Avenir Book"/>
                  <w:i/>
                </w:rPr>
              </m:ctrlPr>
            </m:sSubPr>
            <m:e>
              <m:r>
                <w:rPr>
                  <w:rFonts w:ascii="Cambria Math" w:hAnsi="Cambria Math" w:cs="Avenir Book"/>
                </w:rPr>
                <m:t>E</m:t>
              </m:r>
            </m:e>
            <m:sub>
              <m:r>
                <w:rPr>
                  <w:rFonts w:ascii="Cambria Math" w:hAnsi="Cambria Math" w:cs="Avenir Book"/>
                </w:rPr>
                <m:t>src</m:t>
              </m:r>
            </m:sub>
          </m:sSub>
          <m:r>
            <w:rPr>
              <w:rFonts w:ascii="Cambria Math" w:hAnsi="Cambria Math" w:cs="Avenir Book"/>
            </w:rPr>
            <m:t>(t) = A exp(iωt + φ)</m:t>
          </m:r>
        </m:oMath>
      </m:oMathPara>
    </w:p>
    <w:p w:rsidR="00A14B8C" w:rsidRDefault="00A14B8C" w:rsidP="009E0A26">
      <w:pPr>
        <w:jc w:val="both"/>
        <w:rPr>
          <w:rFonts w:ascii="Avenir Book" w:hAnsi="Avenir Book" w:cs="Avenir Book"/>
        </w:rPr>
      </w:pPr>
      <w:r w:rsidRPr="00A14B8C">
        <w:rPr>
          <w:rFonts w:ascii="Avenir Book" w:hAnsi="Avenir Book" w:cs="Avenir Book"/>
        </w:rPr>
        <w:t xml:space="preserve">Cette lumière peut être couplée à une puce photonique intégrée par divers moyens, le plus souvent par l'intermédiaire d'un coupleur à réseau. </w:t>
      </w:r>
      <w:r w:rsidR="00F778FC">
        <w:rPr>
          <w:rFonts w:ascii="Avenir Book" w:hAnsi="Avenir Book" w:cs="Avenir Book"/>
        </w:rPr>
        <w:t>Lors du couplage</w:t>
      </w:r>
      <w:r w:rsidR="0059305C">
        <w:rPr>
          <w:rFonts w:ascii="Avenir Book" w:hAnsi="Avenir Book" w:cs="Avenir Book"/>
        </w:rPr>
        <w:t>, le champ est donné par :</w:t>
      </w:r>
    </w:p>
    <w:p w:rsidR="009D2E2A" w:rsidRPr="009D2E2A" w:rsidRDefault="00490402" w:rsidP="009D2E2A">
      <w:pPr>
        <w:jc w:val="both"/>
        <w:rPr>
          <w:rFonts w:ascii="Avenir Book" w:eastAsiaTheme="minorEastAsia" w:hAnsi="Avenir Book" w:cs="Avenir Book"/>
        </w:rPr>
      </w:pPr>
      <m:oMathPara>
        <m:oMath>
          <m:sSub>
            <m:sSubPr>
              <m:ctrlPr>
                <w:rPr>
                  <w:rFonts w:ascii="Cambria Math" w:hAnsi="Cambria Math" w:cs="Avenir Book"/>
                  <w:i/>
                </w:rPr>
              </m:ctrlPr>
            </m:sSubPr>
            <m:e>
              <m:r>
                <w:rPr>
                  <w:rFonts w:ascii="Cambria Math" w:hAnsi="Cambria Math" w:cs="Avenir Book"/>
                </w:rPr>
                <m:t>E</m:t>
              </m:r>
            </m:e>
            <m:sub>
              <m:r>
                <w:rPr>
                  <w:rFonts w:ascii="Cambria Math" w:hAnsi="Cambria Math" w:cs="Avenir Book"/>
                </w:rPr>
                <m:t>gc</m:t>
              </m:r>
            </m:sub>
          </m:sSub>
          <m:r>
            <w:rPr>
              <w:rFonts w:ascii="Cambria Math" w:hAnsi="Cambria Math" w:cs="Avenir Book"/>
            </w:rPr>
            <m:t xml:space="preserve"> = </m:t>
          </m:r>
          <m:sSub>
            <m:sSubPr>
              <m:ctrlPr>
                <w:rPr>
                  <w:rFonts w:ascii="Cambria Math" w:hAnsi="Cambria Math" w:cs="Avenir Book"/>
                  <w:i/>
                </w:rPr>
              </m:ctrlPr>
            </m:sSubPr>
            <m:e>
              <m:r>
                <w:rPr>
                  <w:rFonts w:ascii="Cambria Math" w:hAnsi="Cambria Math" w:cs="Avenir Book"/>
                </w:rPr>
                <m:t>γ</m:t>
              </m:r>
            </m:e>
            <m:sub>
              <m:r>
                <w:rPr>
                  <w:rFonts w:ascii="Cambria Math" w:hAnsi="Cambria Math" w:cs="Avenir Book"/>
                </w:rPr>
                <m:t>gc</m:t>
              </m:r>
            </m:sub>
          </m:sSub>
          <m:r>
            <w:rPr>
              <w:rFonts w:ascii="Cambria Math" w:hAnsi="Cambria Math" w:cs="Avenir Book"/>
            </w:rPr>
            <m:t>(λ, θ)</m:t>
          </m:r>
          <m:sSub>
            <m:sSubPr>
              <m:ctrlPr>
                <w:rPr>
                  <w:rFonts w:ascii="Cambria Math" w:hAnsi="Cambria Math" w:cs="Avenir Book"/>
                  <w:i/>
                </w:rPr>
              </m:ctrlPr>
            </m:sSubPr>
            <m:e>
              <m:r>
                <w:rPr>
                  <w:rFonts w:ascii="Cambria Math" w:hAnsi="Cambria Math" w:cs="Avenir Book"/>
                </w:rPr>
                <m:t>E</m:t>
              </m:r>
            </m:e>
            <m:sub>
              <m:r>
                <w:rPr>
                  <w:rFonts w:ascii="Cambria Math" w:hAnsi="Cambria Math" w:cs="Avenir Book"/>
                </w:rPr>
                <m:t>src</m:t>
              </m:r>
            </m:sub>
          </m:sSub>
        </m:oMath>
      </m:oMathPara>
    </w:p>
    <w:p w:rsidR="00A14B8C" w:rsidRDefault="00A14B8C" w:rsidP="009D2E2A">
      <w:pPr>
        <w:jc w:val="both"/>
        <w:rPr>
          <w:rFonts w:ascii="Avenir Book" w:hAnsi="Avenir Book" w:cs="Avenir Book"/>
        </w:rPr>
      </w:pPr>
      <w:proofErr w:type="gramStart"/>
      <w:r w:rsidRPr="00A14B8C">
        <w:rPr>
          <w:rFonts w:ascii="Avenir Book" w:hAnsi="Avenir Book" w:cs="Avenir Book"/>
        </w:rPr>
        <w:t>où</w:t>
      </w:r>
      <w:proofErr w:type="gramEnd"/>
      <w:r w:rsidRPr="00A14B8C">
        <w:rPr>
          <w:rFonts w:ascii="Avenir Book" w:hAnsi="Avenir Book" w:cs="Avenir Book"/>
        </w:rPr>
        <w:t xml:space="preserve"> </w:t>
      </w:r>
      <m:oMath>
        <m:sSub>
          <m:sSubPr>
            <m:ctrlPr>
              <w:rPr>
                <w:rFonts w:ascii="Cambria Math" w:hAnsi="Cambria Math" w:cs="Avenir Book"/>
                <w:i/>
              </w:rPr>
            </m:ctrlPr>
          </m:sSubPr>
          <m:e>
            <m:r>
              <w:rPr>
                <w:rFonts w:ascii="Cambria Math" w:hAnsi="Cambria Math" w:cs="Avenir Book"/>
              </w:rPr>
              <m:t>γ</m:t>
            </m:r>
          </m:e>
          <m:sub>
            <m:r>
              <w:rPr>
                <w:rFonts w:ascii="Cambria Math" w:hAnsi="Cambria Math" w:cs="Avenir Book"/>
              </w:rPr>
              <m:t>gc</m:t>
            </m:r>
          </m:sub>
        </m:sSub>
      </m:oMath>
      <w:r w:rsidRPr="00A14B8C">
        <w:rPr>
          <w:rFonts w:ascii="Avenir Book" w:hAnsi="Avenir Book" w:cs="Avenir Book"/>
        </w:rPr>
        <w:t xml:space="preserve"> est le coefficient de couplage du CG qui dépend d</w:t>
      </w:r>
      <w:r w:rsidR="009D2E2A">
        <w:rPr>
          <w:rFonts w:ascii="Avenir Book" w:hAnsi="Avenir Book" w:cs="Avenir Book"/>
        </w:rPr>
        <w:t xml:space="preserve">e la longueur d'onde du laser </w:t>
      </w:r>
      <m:oMath>
        <m:r>
          <w:rPr>
            <w:rFonts w:ascii="Cambria Math" w:hAnsi="Cambria Math" w:cs="Avenir Book"/>
          </w:rPr>
          <m:t>λ</m:t>
        </m:r>
      </m:oMath>
      <w:r w:rsidRPr="00A14B8C">
        <w:rPr>
          <w:rFonts w:ascii="Avenir Book" w:hAnsi="Avenir Book" w:cs="Avenir Book"/>
        </w:rPr>
        <w:t xml:space="preserve"> et de l'angle </w:t>
      </w:r>
      <m:oMath>
        <m:r>
          <w:rPr>
            <w:rFonts w:ascii="Cambria Math" w:hAnsi="Cambria Math" w:cs="Avenir Book"/>
          </w:rPr>
          <m:t>θ</m:t>
        </m:r>
      </m:oMath>
      <w:r w:rsidRPr="00A14B8C">
        <w:rPr>
          <w:rFonts w:ascii="Avenir Book" w:hAnsi="Avenir Book" w:cs="Avenir Book"/>
        </w:rPr>
        <w:t xml:space="preserve"> entre la fibre et la normale. Après avoir été couplé dans le guide d'onde de la puce, il se propage sur une </w:t>
      </w:r>
      <w:r>
        <w:rPr>
          <w:rFonts w:ascii="Avenir Book" w:hAnsi="Avenir Book" w:cs="Avenir Book"/>
        </w:rPr>
        <w:t>certaine distance, ce qui donne</w:t>
      </w:r>
      <w:r w:rsidRPr="00A14B8C">
        <w:rPr>
          <w:rFonts w:ascii="Avenir Book" w:hAnsi="Avenir Book" w:cs="Avenir Book"/>
        </w:rPr>
        <w:t>:</w:t>
      </w:r>
    </w:p>
    <w:p w:rsidR="009D2E2A" w:rsidRPr="00A47E8A" w:rsidRDefault="00490402" w:rsidP="00A47E8A">
      <w:pPr>
        <w:jc w:val="both"/>
        <w:rPr>
          <w:rFonts w:ascii="Cambria Math" w:hAnsi="Cambria Math" w:cs="Avenir Book"/>
          <w:color w:val="000000" w:themeColor="text1"/>
          <w:oMath/>
        </w:rPr>
      </w:pPr>
      <m:oMathPara>
        <m:oMath>
          <m:sSub>
            <m:sSubPr>
              <m:ctrlPr>
                <w:rPr>
                  <w:rFonts w:ascii="Cambria Math" w:hAnsi="Cambria Math" w:cs="Avenir Book"/>
                  <w:i/>
                  <w:color w:val="000000" w:themeColor="text1"/>
                </w:rPr>
              </m:ctrlPr>
            </m:sSubPr>
            <m:e>
              <m:r>
                <w:rPr>
                  <w:rFonts w:ascii="Cambria Math" w:hAnsi="Cambria Math" w:cs="Avenir Book"/>
                  <w:color w:val="000000" w:themeColor="text1"/>
                </w:rPr>
                <m:t>E</m:t>
              </m:r>
            </m:e>
            <m:sub>
              <m:r>
                <w:rPr>
                  <w:rFonts w:ascii="Cambria Math" w:hAnsi="Cambria Math" w:cs="Avenir Book"/>
                  <w:color w:val="000000" w:themeColor="text1"/>
                </w:rPr>
                <m:t>wg</m:t>
              </m:r>
            </m:sub>
          </m:sSub>
          <m:r>
            <w:rPr>
              <w:rFonts w:ascii="Cambria Math" w:hAnsi="Cambria Math" w:cs="Avenir Book"/>
              <w:color w:val="000000" w:themeColor="text1"/>
            </w:rPr>
            <m:t xml:space="preserve"> = </m:t>
          </m:r>
          <m:sSub>
            <m:sSubPr>
              <m:ctrlPr>
                <w:rPr>
                  <w:rFonts w:ascii="Cambria Math" w:hAnsi="Cambria Math" w:cs="Avenir Book"/>
                  <w:i/>
                  <w:color w:val="000000" w:themeColor="text1"/>
                </w:rPr>
              </m:ctrlPr>
            </m:sSubPr>
            <m:e>
              <m:r>
                <w:rPr>
                  <w:rFonts w:ascii="Cambria Math" w:hAnsi="Cambria Math" w:cs="Avenir Book"/>
                  <w:color w:val="000000" w:themeColor="text1"/>
                </w:rPr>
                <m:t>E</m:t>
              </m:r>
            </m:e>
            <m:sub>
              <m:r>
                <w:rPr>
                  <w:rFonts w:ascii="Cambria Math" w:hAnsi="Cambria Math" w:cs="Avenir Book"/>
                  <w:color w:val="000000" w:themeColor="text1"/>
                </w:rPr>
                <m:t>gc</m:t>
              </m:r>
            </m:sub>
          </m:sSub>
          <m:r>
            <w:rPr>
              <w:rFonts w:ascii="Cambria Math" w:hAnsi="Cambria Math" w:cs="Avenir Book"/>
              <w:color w:val="000000" w:themeColor="text1"/>
            </w:rPr>
            <m:t xml:space="preserve"> exp</m:t>
          </m:r>
          <m:d>
            <m:dPr>
              <m:ctrlPr>
                <w:rPr>
                  <w:rFonts w:ascii="Cambria Math" w:hAnsi="Cambria Math" w:cs="Avenir Book"/>
                  <w:i/>
                  <w:color w:val="000000" w:themeColor="text1"/>
                </w:rPr>
              </m:ctrlPr>
            </m:dPr>
            <m:e>
              <m:r>
                <w:rPr>
                  <w:rFonts w:ascii="Cambria Math" w:hAnsi="Cambria Math" w:cs="Avenir Book"/>
                  <w:color w:val="000000" w:themeColor="text1"/>
                </w:rPr>
                <m:t>iβ</m:t>
              </m:r>
              <m:sSub>
                <m:sSubPr>
                  <m:ctrlPr>
                    <w:rPr>
                      <w:rFonts w:ascii="Cambria Math" w:hAnsi="Cambria Math" w:cs="Avenir Book"/>
                      <w:i/>
                      <w:color w:val="000000" w:themeColor="text1"/>
                    </w:rPr>
                  </m:ctrlPr>
                </m:sSubPr>
                <m:e>
                  <m:r>
                    <w:rPr>
                      <w:rFonts w:ascii="Cambria Math" w:hAnsi="Cambria Math" w:cs="Avenir Book"/>
                      <w:color w:val="000000" w:themeColor="text1"/>
                    </w:rPr>
                    <m:t>L</m:t>
                  </m:r>
                </m:e>
                <m:sub>
                  <m:r>
                    <w:rPr>
                      <w:rFonts w:ascii="Cambria Math" w:hAnsi="Cambria Math" w:cs="Avenir Book"/>
                      <w:color w:val="000000" w:themeColor="text1"/>
                    </w:rPr>
                    <m:t>wg</m:t>
                  </m:r>
                </m:sub>
              </m:sSub>
            </m:e>
          </m:d>
          <m:r>
            <w:rPr>
              <w:rFonts w:ascii="Cambria Math" w:hAnsi="Cambria Math" w:cs="Avenir Book"/>
              <w:color w:val="000000" w:themeColor="text1"/>
            </w:rPr>
            <m:t xml:space="preserve"> exp(-</m:t>
          </m:r>
          <m:sSub>
            <m:sSubPr>
              <m:ctrlPr>
                <w:rPr>
                  <w:rFonts w:ascii="Cambria Math" w:hAnsi="Cambria Math" w:cs="Avenir Book"/>
                  <w:i/>
                  <w:color w:val="000000" w:themeColor="text1"/>
                </w:rPr>
              </m:ctrlPr>
            </m:sSubPr>
            <m:e>
              <m:r>
                <w:rPr>
                  <w:rFonts w:ascii="Cambria Math" w:hAnsi="Cambria Math" w:cs="Avenir Book"/>
                  <w:color w:val="000000" w:themeColor="text1"/>
                </w:rPr>
                <m:t>α</m:t>
              </m:r>
            </m:e>
            <m:sub>
              <m:r>
                <w:rPr>
                  <w:rFonts w:ascii="Cambria Math" w:hAnsi="Cambria Math" w:cs="Avenir Book"/>
                  <w:color w:val="000000" w:themeColor="text1"/>
                </w:rPr>
                <m:t>wg</m:t>
              </m:r>
            </m:sub>
          </m:sSub>
          <m:sSub>
            <m:sSubPr>
              <m:ctrlPr>
                <w:rPr>
                  <w:rFonts w:ascii="Cambria Math" w:hAnsi="Cambria Math" w:cs="Avenir Book"/>
                  <w:i/>
                  <w:color w:val="000000" w:themeColor="text1"/>
                </w:rPr>
              </m:ctrlPr>
            </m:sSubPr>
            <m:e>
              <m:r>
                <w:rPr>
                  <w:rFonts w:ascii="Cambria Math" w:hAnsi="Cambria Math" w:cs="Avenir Book"/>
                  <w:color w:val="000000" w:themeColor="text1"/>
                </w:rPr>
                <m:t>L</m:t>
              </m:r>
            </m:e>
            <m:sub>
              <m:r>
                <w:rPr>
                  <w:rFonts w:ascii="Cambria Math" w:hAnsi="Cambria Math" w:cs="Avenir Book"/>
                  <w:color w:val="000000" w:themeColor="text1"/>
                </w:rPr>
                <m:t>wg</m:t>
              </m:r>
            </m:sub>
          </m:sSub>
          <m:r>
            <w:rPr>
              <w:rFonts w:ascii="Cambria Math" w:hAnsi="Cambria Math" w:cs="Avenir Book"/>
              <w:color w:val="000000" w:themeColor="text1"/>
            </w:rPr>
            <m:t>)</m:t>
          </m:r>
        </m:oMath>
      </m:oMathPara>
    </w:p>
    <w:p w:rsidR="00C243DF" w:rsidRDefault="000F0F37" w:rsidP="00B9567C">
      <w:pPr>
        <w:jc w:val="both"/>
        <w:rPr>
          <w:rFonts w:ascii="Avenir Book" w:hAnsi="Avenir Book" w:cs="Avenir Book"/>
          <w:color w:val="000000" w:themeColor="text1"/>
        </w:rPr>
      </w:pPr>
      <w:proofErr w:type="gramStart"/>
      <w:r w:rsidRPr="000F0F37">
        <w:rPr>
          <w:rFonts w:ascii="Avenir Book" w:hAnsi="Avenir Book" w:cs="Avenir Book"/>
          <w:color w:val="000000" w:themeColor="text1"/>
        </w:rPr>
        <w:t>où</w:t>
      </w:r>
      <w:proofErr w:type="gramEnd"/>
      <w:r w:rsidRPr="000F0F37">
        <w:rPr>
          <w:rFonts w:ascii="Avenir Book" w:hAnsi="Avenir Book" w:cs="Avenir Book"/>
          <w:color w:val="000000" w:themeColor="text1"/>
        </w:rPr>
        <w:t xml:space="preserve"> </w:t>
      </w:r>
      <m:oMath>
        <m:sSub>
          <m:sSubPr>
            <m:ctrlPr>
              <w:rPr>
                <w:rFonts w:ascii="Cambria Math" w:hAnsi="Cambria Math" w:cs="Avenir Book"/>
                <w:i/>
                <w:color w:val="000000" w:themeColor="text1"/>
              </w:rPr>
            </m:ctrlPr>
          </m:sSubPr>
          <m:e>
            <m:r>
              <w:rPr>
                <w:rFonts w:ascii="Cambria Math" w:hAnsi="Cambria Math" w:cs="Avenir Book"/>
                <w:color w:val="000000" w:themeColor="text1"/>
              </w:rPr>
              <m:t>L</m:t>
            </m:r>
          </m:e>
          <m:sub>
            <m:r>
              <w:rPr>
                <w:rFonts w:ascii="Cambria Math" w:hAnsi="Cambria Math" w:cs="Avenir Book"/>
                <w:color w:val="000000" w:themeColor="text1"/>
              </w:rPr>
              <m:t>wg</m:t>
            </m:r>
          </m:sub>
        </m:sSub>
      </m:oMath>
      <w:r w:rsidRPr="000F0F37">
        <w:rPr>
          <w:rFonts w:ascii="Avenir Book" w:hAnsi="Avenir Book" w:cs="Avenir Book"/>
          <w:color w:val="000000" w:themeColor="text1"/>
        </w:rPr>
        <w:t xml:space="preserve"> est la longueur du guide d'ondes [m], </w:t>
      </w:r>
      <m:oMath>
        <m:sSub>
          <m:sSubPr>
            <m:ctrlPr>
              <w:rPr>
                <w:rFonts w:ascii="Cambria Math" w:hAnsi="Cambria Math" w:cs="Avenir Book"/>
                <w:i/>
                <w:color w:val="000000" w:themeColor="text1"/>
              </w:rPr>
            </m:ctrlPr>
          </m:sSubPr>
          <m:e>
            <m:r>
              <w:rPr>
                <w:rFonts w:ascii="Cambria Math" w:hAnsi="Cambria Math" w:cs="Avenir Book"/>
                <w:color w:val="000000" w:themeColor="text1"/>
              </w:rPr>
              <m:t>α</m:t>
            </m:r>
          </m:e>
          <m:sub>
            <m:r>
              <w:rPr>
                <w:rFonts w:ascii="Cambria Math" w:hAnsi="Cambria Math" w:cs="Avenir Book"/>
                <w:color w:val="000000" w:themeColor="text1"/>
              </w:rPr>
              <m:t>wg</m:t>
            </m:r>
          </m:sub>
        </m:sSub>
      </m:oMath>
      <w:r w:rsidRPr="000F0F37">
        <w:rPr>
          <w:rFonts w:ascii="Avenir Book" w:hAnsi="Avenir Book" w:cs="Avenir Book"/>
          <w:color w:val="000000" w:themeColor="text1"/>
        </w:rPr>
        <w:t xml:space="preserve"> est la </w:t>
      </w:r>
      <w:r w:rsidR="000E32BE">
        <w:rPr>
          <w:rFonts w:ascii="Avenir Book" w:hAnsi="Avenir Book" w:cs="Avenir Book"/>
          <w:color w:val="000000" w:themeColor="text1"/>
        </w:rPr>
        <w:t>perte du guide d'ondes [</w:t>
      </w:r>
      <m:oMath>
        <m:sSup>
          <m:sSupPr>
            <m:ctrlPr>
              <w:rPr>
                <w:rFonts w:ascii="Cambria Math" w:hAnsi="Cambria Math" w:cs="Avenir Book"/>
                <w:iCs/>
                <w:color w:val="000000" w:themeColor="text1"/>
              </w:rPr>
            </m:ctrlPr>
          </m:sSupPr>
          <m:e>
            <m:r>
              <m:rPr>
                <m:sty m:val="p"/>
              </m:rPr>
              <w:rPr>
                <w:rFonts w:ascii="Cambria Math" w:hAnsi="Cambria Math" w:cs="Avenir Book"/>
                <w:color w:val="000000" w:themeColor="text1"/>
              </w:rPr>
              <m:t>m</m:t>
            </m:r>
          </m:e>
          <m:sup>
            <m:r>
              <m:rPr>
                <m:sty m:val="p"/>
              </m:rPr>
              <w:rPr>
                <w:rFonts w:ascii="Cambria Math" w:hAnsi="Cambria Math" w:cs="Avenir Book"/>
                <w:color w:val="000000" w:themeColor="text1"/>
              </w:rPr>
              <m:t>-1</m:t>
            </m:r>
          </m:sup>
        </m:sSup>
      </m:oMath>
      <w:r w:rsidRPr="000F0F37">
        <w:rPr>
          <w:rFonts w:ascii="Avenir Book" w:hAnsi="Avenir Book" w:cs="Avenir Book"/>
          <w:color w:val="000000" w:themeColor="text1"/>
        </w:rPr>
        <w:t xml:space="preserve">], et </w:t>
      </w:r>
      <m:oMath>
        <m:r>
          <w:rPr>
            <w:rFonts w:ascii="Cambria Math" w:hAnsi="Cambria Math" w:cs="Avenir Book"/>
            <w:color w:val="000000" w:themeColor="text1"/>
          </w:rPr>
          <m:t>β = 2π</m:t>
        </m:r>
        <m:sSub>
          <m:sSubPr>
            <m:ctrlPr>
              <w:rPr>
                <w:rFonts w:ascii="Cambria Math" w:hAnsi="Cambria Math" w:cs="Avenir Book"/>
                <w:i/>
                <w:color w:val="000000" w:themeColor="text1"/>
              </w:rPr>
            </m:ctrlPr>
          </m:sSubPr>
          <m:e>
            <m:r>
              <w:rPr>
                <w:rFonts w:ascii="Cambria Math" w:hAnsi="Cambria Math" w:cs="Avenir Book"/>
                <w:color w:val="000000" w:themeColor="text1"/>
              </w:rPr>
              <m:t>n</m:t>
            </m:r>
          </m:e>
          <m:sub>
            <m:r>
              <w:rPr>
                <w:rFonts w:ascii="Cambria Math" w:hAnsi="Cambria Math" w:cs="Avenir Book"/>
                <w:color w:val="000000" w:themeColor="text1"/>
              </w:rPr>
              <m:t>eff</m:t>
            </m:r>
          </m:sub>
        </m:sSub>
        <m:r>
          <w:rPr>
            <w:rFonts w:ascii="Cambria Math" w:hAnsi="Cambria Math" w:cs="Avenir Book"/>
            <w:color w:val="000000" w:themeColor="text1"/>
          </w:rPr>
          <m:t xml:space="preserve"> / λ </m:t>
        </m:r>
      </m:oMath>
      <w:r w:rsidR="00B53765">
        <w:rPr>
          <w:rFonts w:ascii="Avenir Book" w:eastAsiaTheme="minorEastAsia" w:hAnsi="Avenir Book" w:cs="Avenir Book"/>
          <w:color w:val="000000" w:themeColor="text1"/>
        </w:rPr>
        <w:t xml:space="preserve"> </w:t>
      </w:r>
      <w:r w:rsidR="003E0D24">
        <w:rPr>
          <w:rFonts w:ascii="Avenir Book" w:hAnsi="Avenir Book" w:cs="Avenir Book"/>
          <w:color w:val="000000" w:themeColor="text1"/>
        </w:rPr>
        <w:t>[</w:t>
      </w:r>
      <m:oMath>
        <m:sSup>
          <m:sSupPr>
            <m:ctrlPr>
              <w:rPr>
                <w:rFonts w:ascii="Cambria Math" w:hAnsi="Cambria Math" w:cs="Avenir Book"/>
                <w:iCs/>
                <w:color w:val="000000" w:themeColor="text1"/>
              </w:rPr>
            </m:ctrlPr>
          </m:sSupPr>
          <m:e>
            <m:r>
              <m:rPr>
                <m:sty m:val="p"/>
              </m:rPr>
              <w:rPr>
                <w:rFonts w:ascii="Cambria Math" w:hAnsi="Cambria Math" w:cs="Avenir Book"/>
                <w:color w:val="000000" w:themeColor="text1"/>
              </w:rPr>
              <m:t>m</m:t>
            </m:r>
          </m:e>
          <m:sup>
            <m:r>
              <m:rPr>
                <m:sty m:val="p"/>
              </m:rPr>
              <w:rPr>
                <w:rFonts w:ascii="Cambria Math" w:hAnsi="Cambria Math" w:cs="Avenir Book"/>
                <w:color w:val="000000" w:themeColor="text1"/>
              </w:rPr>
              <m:t>-1</m:t>
            </m:r>
          </m:sup>
        </m:sSup>
      </m:oMath>
      <w:r w:rsidR="003E0D24" w:rsidRPr="000F0F37">
        <w:rPr>
          <w:rFonts w:ascii="Avenir Book" w:hAnsi="Avenir Book" w:cs="Avenir Book"/>
          <w:color w:val="000000" w:themeColor="text1"/>
        </w:rPr>
        <w:t>]</w:t>
      </w:r>
      <w:r w:rsidR="003E0D24">
        <w:rPr>
          <w:rFonts w:ascii="Avenir Book" w:hAnsi="Avenir Book" w:cs="Avenir Book"/>
          <w:color w:val="000000" w:themeColor="text1"/>
        </w:rPr>
        <w:t xml:space="preserve"> </w:t>
      </w:r>
      <w:r w:rsidRPr="000F0F37">
        <w:rPr>
          <w:rFonts w:ascii="Avenir Book" w:hAnsi="Avenir Book" w:cs="Avenir Book"/>
          <w:color w:val="000000" w:themeColor="text1"/>
        </w:rPr>
        <w:t xml:space="preserve">est la constante de propagation du mode guidé avec l'indice de réfraction effectif </w:t>
      </w:r>
      <m:oMath>
        <m:sSub>
          <m:sSubPr>
            <m:ctrlPr>
              <w:rPr>
                <w:rFonts w:ascii="Cambria Math" w:hAnsi="Cambria Math" w:cs="Avenir Book"/>
                <w:i/>
                <w:color w:val="000000" w:themeColor="text1"/>
              </w:rPr>
            </m:ctrlPr>
          </m:sSubPr>
          <m:e>
            <m:r>
              <w:rPr>
                <w:rFonts w:ascii="Cambria Math" w:hAnsi="Cambria Math" w:cs="Avenir Book"/>
                <w:color w:val="000000" w:themeColor="text1"/>
              </w:rPr>
              <m:t>n</m:t>
            </m:r>
          </m:e>
          <m:sub>
            <m:r>
              <w:rPr>
                <w:rFonts w:ascii="Cambria Math" w:hAnsi="Cambria Math" w:cs="Avenir Book"/>
                <w:color w:val="000000" w:themeColor="text1"/>
              </w:rPr>
              <m:t>eff</m:t>
            </m:r>
          </m:sub>
        </m:sSub>
      </m:oMath>
      <w:r w:rsidRPr="000F0F37">
        <w:rPr>
          <w:rFonts w:ascii="Avenir Book" w:hAnsi="Avenir Book" w:cs="Avenir Book"/>
          <w:color w:val="000000" w:themeColor="text1"/>
        </w:rPr>
        <w:t xml:space="preserve">. L'indice effectif décrit </w:t>
      </w:r>
      <w:r w:rsidR="008D5DB9">
        <w:rPr>
          <w:rFonts w:ascii="Avenir Book" w:hAnsi="Avenir Book" w:cs="Avenir Book"/>
          <w:color w:val="000000" w:themeColor="text1"/>
        </w:rPr>
        <w:t>en première approximation</w:t>
      </w:r>
      <w:r w:rsidR="00417204">
        <w:rPr>
          <w:rFonts w:ascii="Avenir Book" w:hAnsi="Avenir Book" w:cs="Avenir Book"/>
          <w:color w:val="000000" w:themeColor="text1"/>
        </w:rPr>
        <w:t xml:space="preserve"> </w:t>
      </w:r>
      <w:r w:rsidRPr="000F0F37">
        <w:rPr>
          <w:rFonts w:ascii="Avenir Book" w:hAnsi="Avenir Book" w:cs="Avenir Book"/>
          <w:color w:val="000000" w:themeColor="text1"/>
        </w:rPr>
        <w:t xml:space="preserve">l'indice </w:t>
      </w:r>
      <w:r w:rsidR="00417204">
        <w:rPr>
          <w:rFonts w:ascii="Avenir Book" w:hAnsi="Avenir Book" w:cs="Avenir Book"/>
          <w:color w:val="000000" w:themeColor="text1"/>
        </w:rPr>
        <w:t>que le champ subit lors de sa propagation dans le guide d’ondes</w:t>
      </w:r>
      <w:r w:rsidRPr="000F0F37">
        <w:rPr>
          <w:rFonts w:ascii="Avenir Book" w:hAnsi="Avenir Book" w:cs="Avenir Book"/>
          <w:color w:val="000000" w:themeColor="text1"/>
        </w:rPr>
        <w:t xml:space="preserve"> </w:t>
      </w:r>
      <w:r w:rsidR="00417204">
        <w:rPr>
          <w:rFonts w:ascii="Avenir Book" w:hAnsi="Avenir Book" w:cs="Avenir Book"/>
          <w:color w:val="000000" w:themeColor="text1"/>
        </w:rPr>
        <w:t>sachant qu’il ne se déplace pas uniquement dans le cœur du guide</w:t>
      </w:r>
      <w:r w:rsidRPr="000F0F37">
        <w:rPr>
          <w:rFonts w:ascii="Avenir Book" w:hAnsi="Avenir Book" w:cs="Avenir Book"/>
          <w:color w:val="000000" w:themeColor="text1"/>
        </w:rPr>
        <w:t xml:space="preserve">. Cela signifie qu'une partie du mode s'échappe dans le milieu environnant, </w:t>
      </w:r>
      <w:r w:rsidR="00417204">
        <w:rPr>
          <w:rFonts w:ascii="Avenir Book" w:hAnsi="Avenir Book" w:cs="Avenir Book"/>
          <w:color w:val="000000" w:themeColor="text1"/>
        </w:rPr>
        <w:t>se faisant,</w:t>
      </w:r>
      <w:r w:rsidRPr="000F0F37">
        <w:rPr>
          <w:rFonts w:ascii="Avenir Book" w:hAnsi="Avenir Book" w:cs="Avenir Book"/>
          <w:color w:val="000000" w:themeColor="text1"/>
        </w:rPr>
        <w:t xml:space="preserve"> le champ rencontre un indice « effectif » qui tient compte de cet effet. D'autres éléments </w:t>
      </w:r>
      <w:r w:rsidR="00712F93">
        <w:rPr>
          <w:rFonts w:ascii="Avenir Book" w:hAnsi="Avenir Book" w:cs="Avenir Book"/>
          <w:color w:val="000000" w:themeColor="text1"/>
        </w:rPr>
        <w:t xml:space="preserve">composants </w:t>
      </w:r>
      <w:proofErr w:type="gramStart"/>
      <w:r w:rsidR="00712F93">
        <w:rPr>
          <w:rFonts w:ascii="Avenir Book" w:hAnsi="Avenir Book" w:cs="Avenir Book"/>
          <w:color w:val="000000" w:themeColor="text1"/>
        </w:rPr>
        <w:t xml:space="preserve">les </w:t>
      </w:r>
      <w:r w:rsidRPr="000F0F37">
        <w:rPr>
          <w:rFonts w:ascii="Avenir Book" w:hAnsi="Avenir Book" w:cs="Avenir Book"/>
          <w:color w:val="000000" w:themeColor="text1"/>
        </w:rPr>
        <w:t>circuit</w:t>
      </w:r>
      <w:proofErr w:type="gramEnd"/>
      <w:r w:rsidRPr="000F0F37">
        <w:rPr>
          <w:rFonts w:ascii="Avenir Book" w:hAnsi="Avenir Book" w:cs="Avenir Book"/>
          <w:color w:val="000000" w:themeColor="text1"/>
        </w:rPr>
        <w:t xml:space="preserve"> </w:t>
      </w:r>
      <w:r w:rsidR="00712F93">
        <w:rPr>
          <w:rFonts w:ascii="Avenir Book" w:hAnsi="Avenir Book" w:cs="Avenir Book"/>
          <w:color w:val="000000" w:themeColor="text1"/>
        </w:rPr>
        <w:t xml:space="preserve">photoniques </w:t>
      </w:r>
      <w:r w:rsidRPr="000F0F37">
        <w:rPr>
          <w:rFonts w:ascii="Avenir Book" w:hAnsi="Avenir Book" w:cs="Avenir Book"/>
          <w:color w:val="000000" w:themeColor="text1"/>
        </w:rPr>
        <w:t xml:space="preserve">peuvent être décrits </w:t>
      </w:r>
      <w:r w:rsidR="00712F93">
        <w:rPr>
          <w:rFonts w:ascii="Avenir Book" w:hAnsi="Avenir Book" w:cs="Avenir Book"/>
          <w:color w:val="000000" w:themeColor="text1"/>
        </w:rPr>
        <w:t>de manière similaire</w:t>
      </w:r>
      <w:r w:rsidRPr="000F0F37">
        <w:rPr>
          <w:rFonts w:ascii="Avenir Book" w:hAnsi="Avenir Book" w:cs="Avenir Book"/>
          <w:color w:val="000000" w:themeColor="text1"/>
        </w:rPr>
        <w:t xml:space="preserve"> qu'il s'agisse d'éléments actifs</w:t>
      </w:r>
      <w:r w:rsidR="00712F93">
        <w:rPr>
          <w:rFonts w:ascii="Avenir Book" w:hAnsi="Avenir Book" w:cs="Avenir Book"/>
          <w:color w:val="000000" w:themeColor="text1"/>
        </w:rPr>
        <w:t>,</w:t>
      </w:r>
      <w:r w:rsidRPr="000F0F37">
        <w:rPr>
          <w:rFonts w:ascii="Avenir Book" w:hAnsi="Avenir Book" w:cs="Avenir Book"/>
          <w:color w:val="000000" w:themeColor="text1"/>
        </w:rPr>
        <w:t xml:space="preserve"> passifs</w:t>
      </w:r>
      <w:r w:rsidR="00712F93">
        <w:rPr>
          <w:rFonts w:ascii="Avenir Book" w:hAnsi="Avenir Book" w:cs="Avenir Book"/>
          <w:color w:val="000000" w:themeColor="text1"/>
        </w:rPr>
        <w:t>, linéaires ou</w:t>
      </w:r>
      <w:r w:rsidRPr="000F0F37">
        <w:rPr>
          <w:rFonts w:ascii="Avenir Book" w:hAnsi="Avenir Book" w:cs="Avenir Book"/>
          <w:color w:val="000000" w:themeColor="text1"/>
        </w:rPr>
        <w:t xml:space="preserve"> non-liné</w:t>
      </w:r>
      <w:r w:rsidR="00712F93">
        <w:rPr>
          <w:rFonts w:ascii="Avenir Book" w:hAnsi="Avenir Book" w:cs="Avenir Book"/>
          <w:color w:val="000000" w:themeColor="text1"/>
        </w:rPr>
        <w:t>aires</w:t>
      </w:r>
      <w:r w:rsidRPr="000F0F37">
        <w:rPr>
          <w:rFonts w:ascii="Avenir Book" w:hAnsi="Avenir Book" w:cs="Avenir Book"/>
          <w:color w:val="000000" w:themeColor="text1"/>
        </w:rPr>
        <w:t xml:space="preserve">. Nos simulations </w:t>
      </w:r>
      <w:r w:rsidR="00C243DF">
        <w:rPr>
          <w:rFonts w:ascii="Avenir Book" w:hAnsi="Avenir Book" w:cs="Avenir Book"/>
          <w:color w:val="000000" w:themeColor="text1"/>
        </w:rPr>
        <w:t>sont réalisées dans le domaine temporel en raison de l’aspect dynamique du calcul TDRC.</w:t>
      </w:r>
    </w:p>
    <w:p w:rsidR="00EF2526" w:rsidRPr="00077ABF" w:rsidRDefault="00C243DF" w:rsidP="00C243DF">
      <w:pPr>
        <w:jc w:val="both"/>
        <w:rPr>
          <w:rFonts w:ascii="Avenir Book" w:hAnsi="Avenir Book" w:cs="Avenir Book"/>
          <w:sz w:val="28"/>
          <w:szCs w:val="28"/>
        </w:rPr>
      </w:pPr>
      <w:r w:rsidRPr="00C243DF">
        <w:rPr>
          <w:rFonts w:ascii="Avenir Book" w:hAnsi="Avenir Book" w:cs="Avenir Book"/>
          <w:sz w:val="28"/>
          <w:szCs w:val="28"/>
        </w:rPr>
        <w:t xml:space="preserve"> </w:t>
      </w:r>
      <w:r w:rsidR="00263C81">
        <w:rPr>
          <w:rFonts w:ascii="Avenir Book" w:hAnsi="Avenir Book" w:cs="Avenir Book"/>
          <w:sz w:val="28"/>
          <w:szCs w:val="28"/>
        </w:rPr>
        <w:t>A propos du calcul par réservoir</w:t>
      </w:r>
    </w:p>
    <w:p w:rsidR="00FA06C8" w:rsidRPr="00FA06C8" w:rsidRDefault="00B00E9F" w:rsidP="00FA06C8">
      <w:pPr>
        <w:jc w:val="both"/>
        <w:rPr>
          <w:rFonts w:ascii="Avenir Book" w:hAnsi="Avenir Book" w:cs="Avenir Book"/>
        </w:rPr>
      </w:pPr>
      <w:r>
        <w:rPr>
          <w:rFonts w:ascii="Avenir Book" w:hAnsi="Avenir Book" w:cs="Avenir Book"/>
        </w:rPr>
        <w:t xml:space="preserve">Comme le calcul </w:t>
      </w:r>
      <w:proofErr w:type="spellStart"/>
      <w:proofErr w:type="gramStart"/>
      <w:r>
        <w:rPr>
          <w:rFonts w:ascii="Avenir Book" w:hAnsi="Avenir Book" w:cs="Avenir Book"/>
        </w:rPr>
        <w:t>neuromorphique</w:t>
      </w:r>
      <w:proofErr w:type="spellEnd"/>
      <w:r>
        <w:rPr>
          <w:rFonts w:ascii="Avenir Book" w:hAnsi="Avenir Book" w:cs="Avenir Book"/>
        </w:rPr>
        <w:t xml:space="preserve"> </w:t>
      </w:r>
      <w:r w:rsidR="00263C81">
        <w:rPr>
          <w:rFonts w:ascii="Avenir Book" w:hAnsi="Avenir Book" w:cs="Avenir Book"/>
        </w:rPr>
        <w:t>,</w:t>
      </w:r>
      <w:proofErr w:type="gramEnd"/>
      <w:r w:rsidR="00263C81">
        <w:rPr>
          <w:rFonts w:ascii="Avenir Book" w:hAnsi="Avenir Book" w:cs="Avenir Book"/>
        </w:rPr>
        <w:t xml:space="preserve"> le calcul</w:t>
      </w:r>
      <w:r w:rsidR="00FA06C8" w:rsidRPr="00FA06C8">
        <w:rPr>
          <w:rFonts w:ascii="Avenir Book" w:hAnsi="Avenir Book" w:cs="Avenir Book"/>
        </w:rPr>
        <w:t xml:space="preserve"> </w:t>
      </w:r>
      <w:r w:rsidR="00263C81">
        <w:rPr>
          <w:rFonts w:ascii="Avenir Book" w:hAnsi="Avenir Book" w:cs="Avenir Book"/>
        </w:rPr>
        <w:t>par</w:t>
      </w:r>
      <w:r w:rsidR="00FA06C8" w:rsidRPr="00FA06C8">
        <w:rPr>
          <w:rFonts w:ascii="Avenir Book" w:hAnsi="Avenir Book" w:cs="Avenir Book"/>
        </w:rPr>
        <w:t xml:space="preserve"> réservoirs (RC) est un type d'approche d'apprentissage automatique supervisé. Initialement connu sous le nom de « Echo-state networks »</w:t>
      </w:r>
      <w:r w:rsidR="003066E8">
        <w:rPr>
          <w:rFonts w:ascii="Avenir Book" w:hAnsi="Avenir Book" w:cs="Avenir Book"/>
        </w:rPr>
        <w:t xml:space="preserve"> (ESN)</w:t>
      </w:r>
      <w:r w:rsidR="00FA06C8" w:rsidRPr="00FA06C8">
        <w:rPr>
          <w:rFonts w:ascii="Avenir Book" w:hAnsi="Avenir Book" w:cs="Avenir Book"/>
        </w:rPr>
        <w:t>, le RC a été utilisé dans des implémentations logicielles au début des années 2000 pour contourner les problèmes de formation de grands réseaux neuronaux récurrents</w:t>
      </w:r>
      <w:r w:rsidR="00B87E26">
        <w:rPr>
          <w:rFonts w:ascii="Avenir Book" w:hAnsi="Avenir Book" w:cs="Avenir Book"/>
        </w:rPr>
        <w:t xml:space="preserve"> (RNN)</w:t>
      </w:r>
      <w:r w:rsidR="00FA06C8" w:rsidRPr="00FA06C8">
        <w:rPr>
          <w:rFonts w:ascii="Avenir Book" w:hAnsi="Avenir Book" w:cs="Avenir Book"/>
        </w:rPr>
        <w:t xml:space="preserve">. </w:t>
      </w:r>
      <w:r w:rsidR="00263C81">
        <w:rPr>
          <w:rFonts w:ascii="Avenir Book" w:hAnsi="Avenir Book" w:cs="Avenir Book"/>
        </w:rPr>
        <w:t>Différents</w:t>
      </w:r>
      <w:r w:rsidR="00FA06C8" w:rsidRPr="00FA06C8">
        <w:rPr>
          <w:rFonts w:ascii="Avenir Book" w:hAnsi="Avenir Book" w:cs="Avenir Book"/>
        </w:rPr>
        <w:t xml:space="preserve"> systèmes physiques peuvent être exploités pour mettre en œuvre les RC, notamment dans les domaines de l'électronique et de la photonique. L'ESN est un système dynamique non linéaire qui présente des caractéristiques particulières, à savoir</w:t>
      </w:r>
    </w:p>
    <w:p w:rsidR="00FA06C8" w:rsidRPr="00FA06C8" w:rsidRDefault="00FA06C8" w:rsidP="00FA06C8">
      <w:pPr>
        <w:jc w:val="both"/>
        <w:rPr>
          <w:rFonts w:ascii="Avenir Book" w:hAnsi="Avenir Book" w:cs="Avenir Book"/>
        </w:rPr>
      </w:pPr>
      <w:r w:rsidRPr="00FA06C8">
        <w:rPr>
          <w:rFonts w:ascii="Avenir Book" w:hAnsi="Avenir Book" w:cs="Avenir Book"/>
        </w:rPr>
        <w:t>- la propriété d'écho-état (ESP) ; le système permet des réverbérations d'entrées passées qui diminuent avec le temps (mémoire d</w:t>
      </w:r>
      <w:r w:rsidR="003066E8">
        <w:rPr>
          <w:rFonts w:ascii="Avenir Book" w:hAnsi="Avenir Book" w:cs="Avenir Book"/>
        </w:rPr>
        <w:t>éclinante</w:t>
      </w:r>
      <w:r w:rsidRPr="00FA06C8">
        <w:rPr>
          <w:rFonts w:ascii="Avenir Book" w:hAnsi="Avenir Book" w:cs="Avenir Book"/>
        </w:rPr>
        <w:t>),</w:t>
      </w:r>
    </w:p>
    <w:p w:rsidR="00FA06C8" w:rsidRPr="00FA06C8" w:rsidRDefault="00FA06C8" w:rsidP="00FA06C8">
      <w:pPr>
        <w:jc w:val="both"/>
        <w:rPr>
          <w:rFonts w:ascii="Avenir Book" w:hAnsi="Avenir Book" w:cs="Avenir Book"/>
        </w:rPr>
      </w:pPr>
      <w:r w:rsidRPr="00FA06C8">
        <w:rPr>
          <w:rFonts w:ascii="Avenir Book" w:hAnsi="Avenir Book" w:cs="Avenir Book"/>
        </w:rPr>
        <w:t>- l'expansion de la dimensionnalité, généralement obtenue grâce à une fonction d'activation non linéaire.</w:t>
      </w:r>
    </w:p>
    <w:p w:rsidR="001F1B89" w:rsidRDefault="00FA06C8" w:rsidP="00FA06C8">
      <w:pPr>
        <w:jc w:val="both"/>
        <w:rPr>
          <w:rFonts w:ascii="Avenir Book" w:hAnsi="Avenir Book" w:cs="Avenir Book"/>
        </w:rPr>
      </w:pPr>
      <w:r w:rsidRPr="00FA06C8">
        <w:rPr>
          <w:rFonts w:ascii="Avenir Book" w:hAnsi="Avenir Book" w:cs="Avenir Book"/>
        </w:rPr>
        <w:t>L'ESP est une condition qui nécessite l'oubli des entrées passées, de sorte que le réservoir ne dépende pas de ses conditions initiales. Il s'agit d'une caractéristique essentielle du RC car elle permet au réservoir de répondre de la même manière à la même entrée. Ce</w:t>
      </w:r>
      <w:r w:rsidR="001F1B89">
        <w:rPr>
          <w:rFonts w:ascii="Avenir Book" w:hAnsi="Avenir Book" w:cs="Avenir Book"/>
        </w:rPr>
        <w:t>tte</w:t>
      </w:r>
      <w:r w:rsidRPr="00FA06C8">
        <w:rPr>
          <w:rFonts w:ascii="Avenir Book" w:hAnsi="Avenir Book" w:cs="Avenir Book"/>
        </w:rPr>
        <w:t xml:space="preserve"> m</w:t>
      </w:r>
      <w:r w:rsidR="001F1B89">
        <w:rPr>
          <w:rFonts w:ascii="Avenir Book" w:hAnsi="Avenir Book" w:cs="Avenir Book"/>
        </w:rPr>
        <w:t>ise en correspondance</w:t>
      </w:r>
      <w:r w:rsidRPr="00FA06C8">
        <w:rPr>
          <w:rFonts w:ascii="Avenir Book" w:hAnsi="Avenir Book" w:cs="Avenir Book"/>
        </w:rPr>
        <w:t xml:space="preserve"> cohérent</w:t>
      </w:r>
      <w:r w:rsidR="001F1B89">
        <w:rPr>
          <w:rFonts w:ascii="Avenir Book" w:hAnsi="Avenir Book" w:cs="Avenir Book"/>
        </w:rPr>
        <w:t>e</w:t>
      </w:r>
      <w:r w:rsidRPr="00FA06C8">
        <w:rPr>
          <w:rFonts w:ascii="Avenir Book" w:hAnsi="Avenir Book" w:cs="Avenir Book"/>
        </w:rPr>
        <w:t xml:space="preserve"> est essentiel</w:t>
      </w:r>
      <w:r w:rsidR="001F1B89">
        <w:rPr>
          <w:rFonts w:ascii="Avenir Book" w:hAnsi="Avenir Book" w:cs="Avenir Book"/>
        </w:rPr>
        <w:t>le</w:t>
      </w:r>
      <w:r w:rsidRPr="00FA06C8">
        <w:rPr>
          <w:rFonts w:ascii="Avenir Book" w:hAnsi="Avenir Book" w:cs="Avenir Book"/>
        </w:rPr>
        <w:t xml:space="preserve"> pour qu'un modèle formé sur la sortie du réservoir puisse se généraliser. L'expansion de la dimensionnalité permet de séparer plusieurs classes avec de simples classificateurs linéaires, même pour des tâches qui nécessiteraient normalement des réseaux neuronaux plus vastes et plus profonds. L'idée </w:t>
      </w:r>
      <w:r w:rsidR="001F1B89">
        <w:rPr>
          <w:rFonts w:ascii="Avenir Book" w:hAnsi="Avenir Book" w:cs="Avenir Book"/>
        </w:rPr>
        <w:t xml:space="preserve">principale </w:t>
      </w:r>
      <w:r w:rsidRPr="00FA06C8">
        <w:rPr>
          <w:rFonts w:ascii="Avenir Book" w:hAnsi="Avenir Book" w:cs="Avenir Book"/>
        </w:rPr>
        <w:t xml:space="preserve">est qu'en projetant les données dans un espace de dimension supérieure, il existe davantage d'hyperplans capables de bien séparer les différentes classes de données, ce qui permet d'obtenir une précision élevée. </w:t>
      </w:r>
    </w:p>
    <w:p w:rsidR="00FA06C8" w:rsidRPr="00FA06C8" w:rsidRDefault="00FA06C8" w:rsidP="00FA06C8">
      <w:pPr>
        <w:jc w:val="both"/>
        <w:rPr>
          <w:rFonts w:ascii="Avenir Book" w:hAnsi="Avenir Book" w:cs="Avenir Book"/>
        </w:rPr>
      </w:pPr>
      <w:r w:rsidRPr="00FA06C8">
        <w:rPr>
          <w:rFonts w:ascii="Avenir Book" w:hAnsi="Avenir Book" w:cs="Avenir Book"/>
        </w:rPr>
        <w:lastRenderedPageBreak/>
        <w:t>Tout schéma de RC se compose des trois couches suivantes :</w:t>
      </w:r>
    </w:p>
    <w:p w:rsidR="00FA06C8" w:rsidRPr="00FA06C8" w:rsidRDefault="00FA06C8" w:rsidP="00FA06C8">
      <w:pPr>
        <w:jc w:val="both"/>
        <w:rPr>
          <w:rFonts w:ascii="Avenir Book" w:hAnsi="Avenir Book" w:cs="Avenir Book"/>
        </w:rPr>
      </w:pPr>
      <w:r w:rsidRPr="00FA06C8">
        <w:rPr>
          <w:rFonts w:ascii="Avenir Book" w:hAnsi="Avenir Book" w:cs="Avenir Book"/>
        </w:rPr>
        <w:t xml:space="preserve">- </w:t>
      </w:r>
      <w:r w:rsidR="00B87E26">
        <w:rPr>
          <w:rFonts w:ascii="Avenir Book" w:hAnsi="Avenir Book" w:cs="Avenir Book"/>
        </w:rPr>
        <w:t>La c</w:t>
      </w:r>
      <w:r w:rsidRPr="00FA06C8">
        <w:rPr>
          <w:rFonts w:ascii="Avenir Book" w:hAnsi="Avenir Book" w:cs="Avenir Book"/>
        </w:rPr>
        <w:t xml:space="preserve">ouche d'entrée : où les données sont </w:t>
      </w:r>
      <w:r w:rsidR="00B87E26">
        <w:rPr>
          <w:rFonts w:ascii="Avenir Book" w:hAnsi="Avenir Book" w:cs="Avenir Book"/>
        </w:rPr>
        <w:t xml:space="preserve">potentiellement </w:t>
      </w:r>
      <w:r w:rsidRPr="00FA06C8">
        <w:rPr>
          <w:rFonts w:ascii="Avenir Book" w:hAnsi="Avenir Book" w:cs="Avenir Book"/>
        </w:rPr>
        <w:t>prétraitées puis injectées dans le réservoir,</w:t>
      </w:r>
    </w:p>
    <w:p w:rsidR="00FA06C8" w:rsidRPr="00FA06C8" w:rsidRDefault="00FA06C8" w:rsidP="00FA06C8">
      <w:pPr>
        <w:jc w:val="both"/>
        <w:rPr>
          <w:rFonts w:ascii="Avenir Book" w:hAnsi="Avenir Book" w:cs="Avenir Book"/>
        </w:rPr>
      </w:pPr>
      <w:r w:rsidRPr="00FA06C8">
        <w:rPr>
          <w:rFonts w:ascii="Avenir Book" w:hAnsi="Avenir Book" w:cs="Avenir Book"/>
        </w:rPr>
        <w:t xml:space="preserve">- </w:t>
      </w:r>
      <w:r w:rsidR="00B87E26">
        <w:rPr>
          <w:rFonts w:ascii="Avenir Book" w:hAnsi="Avenir Book" w:cs="Avenir Book"/>
        </w:rPr>
        <w:t>La c</w:t>
      </w:r>
      <w:r w:rsidRPr="00FA06C8">
        <w:rPr>
          <w:rFonts w:ascii="Avenir Book" w:hAnsi="Avenir Book" w:cs="Avenir Book"/>
        </w:rPr>
        <w:t>ouche réservoir : composée de nœuds non linéaires connectés les uns aux autres,</w:t>
      </w:r>
    </w:p>
    <w:p w:rsidR="00FA06C8" w:rsidRPr="00FA06C8" w:rsidRDefault="00FA06C8" w:rsidP="00FA06C8">
      <w:pPr>
        <w:jc w:val="both"/>
        <w:rPr>
          <w:rFonts w:ascii="Avenir Book" w:hAnsi="Avenir Book" w:cs="Avenir Book"/>
        </w:rPr>
      </w:pPr>
      <w:r w:rsidRPr="00FA06C8">
        <w:rPr>
          <w:rFonts w:ascii="Avenir Book" w:hAnsi="Avenir Book" w:cs="Avenir Book"/>
        </w:rPr>
        <w:t xml:space="preserve">- </w:t>
      </w:r>
      <w:r w:rsidR="00B87E26">
        <w:rPr>
          <w:rFonts w:ascii="Avenir Book" w:hAnsi="Avenir Book" w:cs="Avenir Book"/>
        </w:rPr>
        <w:t>La c</w:t>
      </w:r>
      <w:r w:rsidRPr="00FA06C8">
        <w:rPr>
          <w:rFonts w:ascii="Avenir Book" w:hAnsi="Avenir Book" w:cs="Avenir Book"/>
        </w:rPr>
        <w:t>ouche de sortie : où les états du réservoir sont collectés au moyen d'un mécanisme de lecture.</w:t>
      </w:r>
    </w:p>
    <w:p w:rsidR="00FA06C8" w:rsidRPr="00FA06C8" w:rsidRDefault="00FA06C8" w:rsidP="00FA06C8">
      <w:pPr>
        <w:jc w:val="both"/>
        <w:rPr>
          <w:rFonts w:ascii="Avenir Book" w:hAnsi="Avenir Book" w:cs="Avenir Book"/>
        </w:rPr>
      </w:pPr>
      <w:r w:rsidRPr="00FA06C8">
        <w:rPr>
          <w:rFonts w:ascii="Avenir Book" w:hAnsi="Avenir Book" w:cs="Avenir Book"/>
        </w:rPr>
        <w:t xml:space="preserve">Chaque couche est reliée à la suivante par une série de connexions pondérées. </w:t>
      </w:r>
      <w:r w:rsidR="00B87E26">
        <w:rPr>
          <w:rFonts w:ascii="Avenir Book" w:hAnsi="Avenir Book" w:cs="Avenir Book"/>
        </w:rPr>
        <w:t xml:space="preserve">La distinction entre </w:t>
      </w:r>
      <w:r w:rsidRPr="00FA06C8">
        <w:rPr>
          <w:rFonts w:ascii="Avenir Book" w:hAnsi="Avenir Book" w:cs="Avenir Book"/>
        </w:rPr>
        <w:t>l'informatique à réservoir des réseaux neuronaux temporels similaires, tels que le</w:t>
      </w:r>
      <w:r w:rsidR="00B87E26">
        <w:rPr>
          <w:rFonts w:ascii="Avenir Book" w:hAnsi="Avenir Book" w:cs="Avenir Book"/>
        </w:rPr>
        <w:t>s RNN</w:t>
      </w:r>
      <w:r w:rsidRPr="00FA06C8">
        <w:rPr>
          <w:rFonts w:ascii="Avenir Book" w:hAnsi="Avenir Book" w:cs="Avenir Book"/>
        </w:rPr>
        <w:t xml:space="preserve">, </w:t>
      </w:r>
      <w:r w:rsidR="00B87E26">
        <w:rPr>
          <w:rFonts w:ascii="Avenir Book" w:hAnsi="Avenir Book" w:cs="Avenir Book"/>
        </w:rPr>
        <w:t xml:space="preserve">réside dans le fait </w:t>
      </w:r>
      <w:r w:rsidRPr="00FA06C8">
        <w:rPr>
          <w:rFonts w:ascii="Avenir Book" w:hAnsi="Avenir Book" w:cs="Avenir Book"/>
        </w:rPr>
        <w:t xml:space="preserve">que les poids entre la couche d'entrée et la couche de réservoir peuvent être définis et fixés, de même que les interconnexions entre les nœuds non linéaires, alors que dans les RNN, toutes les connexions doivent être optimisées. </w:t>
      </w:r>
      <w:r w:rsidRPr="00AE75B1">
        <w:rPr>
          <w:rFonts w:ascii="Avenir Book" w:hAnsi="Avenir Book" w:cs="Avenir Book"/>
          <w:color w:val="000000" w:themeColor="text1"/>
        </w:rPr>
        <w:t xml:space="preserve">Ainsi, dans le RC, </w:t>
      </w:r>
      <w:r w:rsidR="0056074E" w:rsidRPr="00AE75B1">
        <w:rPr>
          <w:rFonts w:ascii="Avenir Book" w:hAnsi="Avenir Book" w:cs="Avenir Book"/>
          <w:color w:val="000000" w:themeColor="text1"/>
        </w:rPr>
        <w:t xml:space="preserve">le système s’entraîne uniquement sur </w:t>
      </w:r>
      <w:r w:rsidRPr="00AE75B1">
        <w:rPr>
          <w:rFonts w:ascii="Avenir Book" w:hAnsi="Avenir Book" w:cs="Avenir Book"/>
          <w:color w:val="000000" w:themeColor="text1"/>
        </w:rPr>
        <w:t>la couche de sorti</w:t>
      </w:r>
      <w:r w:rsidR="0056074E" w:rsidRPr="00AE75B1">
        <w:rPr>
          <w:rFonts w:ascii="Avenir Book" w:hAnsi="Avenir Book" w:cs="Avenir Book"/>
          <w:color w:val="000000" w:themeColor="text1"/>
        </w:rPr>
        <w:t>e</w:t>
      </w:r>
      <w:r w:rsidRPr="00FA06C8">
        <w:rPr>
          <w:rFonts w:ascii="Avenir Book" w:hAnsi="Avenir Book" w:cs="Avenir Book"/>
        </w:rPr>
        <w:t>, ce qui signifie que seules les méthodes des moindres carrés sont nécessaires pour trouver les poids optimaux.</w:t>
      </w:r>
    </w:p>
    <w:p w:rsidR="009E75D6" w:rsidRDefault="00FA06C8" w:rsidP="00FA06C8">
      <w:pPr>
        <w:jc w:val="both"/>
        <w:rPr>
          <w:rFonts w:ascii="Avenir Book" w:hAnsi="Avenir Book" w:cs="Avenir Book"/>
        </w:rPr>
      </w:pPr>
      <w:r w:rsidRPr="00FA06C8">
        <w:rPr>
          <w:rFonts w:ascii="Avenir Book" w:hAnsi="Avenir Book" w:cs="Avenir Book"/>
        </w:rPr>
        <w:t xml:space="preserve">Le RC peut être réalisé </w:t>
      </w:r>
      <w:r w:rsidR="00EA675E">
        <w:rPr>
          <w:rFonts w:ascii="Avenir Book" w:hAnsi="Avenir Book" w:cs="Avenir Book"/>
        </w:rPr>
        <w:t>spatialement ou temporellement</w:t>
      </w:r>
      <w:r w:rsidR="009E75D6">
        <w:rPr>
          <w:rFonts w:ascii="Avenir Book" w:hAnsi="Avenir Book" w:cs="Avenir Book"/>
        </w:rPr>
        <w:t>, dans le cas des TDRC,</w:t>
      </w:r>
      <w:r w:rsidR="00B00E9F">
        <w:rPr>
          <w:rFonts w:ascii="Avenir Book" w:hAnsi="Avenir Book" w:cs="Avenir Book"/>
        </w:rPr>
        <w:t xml:space="preserve"> si le réseau consiste en des</w:t>
      </w:r>
      <w:r w:rsidR="00EA675E">
        <w:rPr>
          <w:rFonts w:ascii="Avenir Book" w:hAnsi="Avenir Book" w:cs="Avenir Book"/>
        </w:rPr>
        <w:t xml:space="preserve"> </w:t>
      </w:r>
      <w:r w:rsidRPr="00FA06C8">
        <w:rPr>
          <w:rFonts w:ascii="Avenir Book" w:hAnsi="Avenir Book" w:cs="Avenir Book"/>
        </w:rPr>
        <w:t xml:space="preserve">multiplexés dans le temps. Dans ce dernier cas, il s'agit d'utiliser un seul nœud non linéaire et de l'échantillonner dans le temps pour obtenir les états souhaités du nœud. </w:t>
      </w:r>
    </w:p>
    <w:p w:rsidR="00953576" w:rsidRPr="00EA675E" w:rsidRDefault="009E75D6" w:rsidP="00FA06C8">
      <w:pPr>
        <w:jc w:val="both"/>
        <w:rPr>
          <w:rFonts w:ascii="Avenir Book" w:hAnsi="Avenir Book" w:cs="Avenir Book"/>
        </w:rPr>
      </w:pPr>
      <w:r>
        <w:rPr>
          <w:rFonts w:ascii="Avenir Book" w:hAnsi="Avenir Book" w:cs="Avenir Book"/>
        </w:rPr>
        <w:t xml:space="preserve">Notre travail s’est alors focalisé sur </w:t>
      </w:r>
      <w:r w:rsidR="00FA06C8" w:rsidRPr="00FA06C8">
        <w:rPr>
          <w:rFonts w:ascii="Avenir Book" w:hAnsi="Avenir Book" w:cs="Avenir Book"/>
        </w:rPr>
        <w:t xml:space="preserve">la conception </w:t>
      </w:r>
      <w:r w:rsidR="00433147">
        <w:rPr>
          <w:rFonts w:ascii="Avenir Book" w:hAnsi="Avenir Book" w:cs="Avenir Book"/>
        </w:rPr>
        <w:t xml:space="preserve">de </w:t>
      </w:r>
      <w:r>
        <w:rPr>
          <w:rFonts w:ascii="Avenir Book" w:hAnsi="Avenir Book" w:cs="Avenir Book"/>
        </w:rPr>
        <w:t xml:space="preserve">ces </w:t>
      </w:r>
      <w:r w:rsidR="00433147">
        <w:rPr>
          <w:rFonts w:ascii="Avenir Book" w:hAnsi="Avenir Book" w:cs="Avenir Book"/>
        </w:rPr>
        <w:t>TDRC</w:t>
      </w:r>
      <w:r w:rsidR="00FA06C8" w:rsidRPr="00FA06C8">
        <w:rPr>
          <w:rFonts w:ascii="Avenir Book" w:hAnsi="Avenir Book" w:cs="Avenir Book"/>
        </w:rPr>
        <w:t xml:space="preserve"> utilisant des circuits photoniques. Ce sujet a été exploré depuis 2011, et un chapitre détaillé sur l'état de l'art aborde les innovations les plus notables dans ce domaine.</w:t>
      </w:r>
    </w:p>
    <w:p w:rsidR="00FA06C8" w:rsidRPr="00904EA4" w:rsidRDefault="00FA06C8" w:rsidP="00FA06C8">
      <w:pPr>
        <w:jc w:val="both"/>
        <w:rPr>
          <w:rFonts w:ascii="Avenir Book" w:hAnsi="Avenir Book" w:cs="Avenir Book"/>
          <w:b/>
          <w:bCs/>
          <w:sz w:val="32"/>
          <w:szCs w:val="32"/>
          <w:u w:val="single"/>
          <w:lang w:val="en-US"/>
        </w:rPr>
      </w:pPr>
      <w:proofErr w:type="spellStart"/>
      <w:r w:rsidRPr="00904EA4">
        <w:rPr>
          <w:rFonts w:ascii="Avenir Book" w:hAnsi="Avenir Book" w:cs="Avenir Book"/>
          <w:b/>
          <w:bCs/>
          <w:sz w:val="32"/>
          <w:szCs w:val="32"/>
          <w:u w:val="single"/>
          <w:lang w:val="en-US"/>
        </w:rPr>
        <w:t>Partie</w:t>
      </w:r>
      <w:proofErr w:type="spellEnd"/>
      <w:r w:rsidRPr="00904EA4">
        <w:rPr>
          <w:rFonts w:ascii="Avenir Book" w:hAnsi="Avenir Book" w:cs="Avenir Book"/>
          <w:b/>
          <w:bCs/>
          <w:sz w:val="32"/>
          <w:szCs w:val="32"/>
          <w:u w:val="single"/>
          <w:lang w:val="en-US"/>
        </w:rPr>
        <w:t xml:space="preserve"> </w:t>
      </w:r>
      <w:proofErr w:type="gramStart"/>
      <w:r w:rsidRPr="00904EA4">
        <w:rPr>
          <w:rFonts w:ascii="Avenir Book" w:hAnsi="Avenir Book" w:cs="Avenir Book"/>
          <w:b/>
          <w:bCs/>
          <w:sz w:val="32"/>
          <w:szCs w:val="32"/>
          <w:u w:val="single"/>
          <w:lang w:val="en-US"/>
        </w:rPr>
        <w:t>II :</w:t>
      </w:r>
      <w:proofErr w:type="gramEnd"/>
      <w:r w:rsidRPr="00904EA4">
        <w:rPr>
          <w:rFonts w:ascii="Avenir Book" w:hAnsi="Avenir Book" w:cs="Avenir Book"/>
          <w:b/>
          <w:bCs/>
          <w:sz w:val="32"/>
          <w:szCs w:val="32"/>
          <w:u w:val="single"/>
          <w:lang w:val="en-US"/>
        </w:rPr>
        <w:t xml:space="preserve"> Contributions </w:t>
      </w:r>
      <w:proofErr w:type="spellStart"/>
      <w:r w:rsidRPr="00904EA4">
        <w:rPr>
          <w:rFonts w:ascii="Avenir Book" w:hAnsi="Avenir Book" w:cs="Avenir Book"/>
          <w:b/>
          <w:bCs/>
          <w:sz w:val="32"/>
          <w:szCs w:val="32"/>
          <w:u w:val="single"/>
          <w:lang w:val="en-US"/>
        </w:rPr>
        <w:t>scientifiques</w:t>
      </w:r>
      <w:proofErr w:type="spellEnd"/>
    </w:p>
    <w:p w:rsidR="001B77C5" w:rsidRPr="00904EA4" w:rsidRDefault="00904EA4" w:rsidP="00904EA4">
      <w:pPr>
        <w:pStyle w:val="Paragraphedeliste"/>
        <w:numPr>
          <w:ilvl w:val="0"/>
          <w:numId w:val="1"/>
        </w:numPr>
        <w:jc w:val="both"/>
        <w:rPr>
          <w:rFonts w:ascii="Avenir Book" w:hAnsi="Avenir Book" w:cs="Avenir Book"/>
          <w:sz w:val="28"/>
          <w:szCs w:val="28"/>
        </w:rPr>
      </w:pPr>
      <w:r w:rsidRPr="00904EA4">
        <w:rPr>
          <w:rFonts w:ascii="Avenir Book" w:hAnsi="Avenir Book" w:cs="Avenir Book"/>
          <w:sz w:val="28"/>
          <w:szCs w:val="28"/>
        </w:rPr>
        <w:t xml:space="preserve">Calcul </w:t>
      </w:r>
      <w:r w:rsidR="001958E2">
        <w:rPr>
          <w:rFonts w:ascii="Avenir Book" w:hAnsi="Avenir Book" w:cs="Avenir Book"/>
          <w:sz w:val="28"/>
          <w:szCs w:val="28"/>
        </w:rPr>
        <w:t>par</w:t>
      </w:r>
      <w:r w:rsidRPr="00904EA4">
        <w:rPr>
          <w:rFonts w:ascii="Avenir Book" w:hAnsi="Avenir Book" w:cs="Avenir Book"/>
          <w:sz w:val="28"/>
          <w:szCs w:val="28"/>
        </w:rPr>
        <w:t xml:space="preserve"> réservoir photonique de complexité minimale</w:t>
      </w:r>
    </w:p>
    <w:p w:rsidR="00904EA4" w:rsidRDefault="001958E2" w:rsidP="00904EA4">
      <w:pPr>
        <w:jc w:val="both"/>
        <w:rPr>
          <w:rFonts w:ascii="Avenir Book" w:hAnsi="Avenir Book" w:cs="Avenir Book"/>
        </w:rPr>
      </w:pPr>
      <w:r>
        <w:rPr>
          <w:rFonts w:ascii="Avenir Book" w:hAnsi="Avenir Book" w:cs="Avenir Book"/>
        </w:rPr>
        <w:t>Notre première</w:t>
      </w:r>
      <w:r w:rsidR="00904EA4" w:rsidRPr="00904EA4">
        <w:rPr>
          <w:rFonts w:ascii="Avenir Book" w:hAnsi="Avenir Book" w:cs="Avenir Book"/>
        </w:rPr>
        <w:t xml:space="preserve"> contribution s'appuie sur la littérature existante et sur le thème contemporain </w:t>
      </w:r>
      <w:r>
        <w:rPr>
          <w:rFonts w:ascii="Avenir Book" w:hAnsi="Avenir Book" w:cs="Avenir Book"/>
        </w:rPr>
        <w:t>du calcul par réservoir</w:t>
      </w:r>
      <w:r w:rsidR="00904EA4" w:rsidRPr="00904EA4">
        <w:rPr>
          <w:rFonts w:ascii="Avenir Book" w:hAnsi="Avenir Book" w:cs="Avenir Book"/>
        </w:rPr>
        <w:t xml:space="preserve"> dans les circuits intégrés photoniques, plutôt qu'en </w:t>
      </w:r>
      <w:r>
        <w:rPr>
          <w:rFonts w:ascii="Avenir Book" w:hAnsi="Avenir Book" w:cs="Avenir Book"/>
        </w:rPr>
        <w:t>espace libre</w:t>
      </w:r>
      <w:r w:rsidR="00904EA4" w:rsidRPr="00904EA4">
        <w:rPr>
          <w:rFonts w:ascii="Avenir Book" w:hAnsi="Avenir Book" w:cs="Avenir Book"/>
        </w:rPr>
        <w:t xml:space="preserve">. </w:t>
      </w:r>
      <w:r w:rsidR="00F11301">
        <w:rPr>
          <w:rFonts w:ascii="Avenir Book" w:hAnsi="Avenir Book" w:cs="Avenir Book"/>
        </w:rPr>
        <w:t>Notre</w:t>
      </w:r>
      <w:r w:rsidR="00904EA4" w:rsidRPr="00904EA4">
        <w:rPr>
          <w:rFonts w:ascii="Avenir Book" w:hAnsi="Avenir Book" w:cs="Avenir Book"/>
        </w:rPr>
        <w:t xml:space="preserve"> étude montre comment un dispositif simple (illustré </w:t>
      </w:r>
      <w:r w:rsidR="00F11301">
        <w:rPr>
          <w:rFonts w:ascii="Avenir Book" w:hAnsi="Avenir Book" w:cs="Avenir Book"/>
        </w:rPr>
        <w:t>sur</w:t>
      </w:r>
      <w:r w:rsidR="00904EA4" w:rsidRPr="00904EA4">
        <w:rPr>
          <w:rFonts w:ascii="Avenir Book" w:hAnsi="Avenir Book" w:cs="Avenir Book"/>
        </w:rPr>
        <w:t xml:space="preserve"> la </w:t>
      </w:r>
      <w:r w:rsidR="00F11301">
        <w:rPr>
          <w:rFonts w:ascii="Avenir Book" w:hAnsi="Avenir Book" w:cs="Avenir Book"/>
        </w:rPr>
        <w:t>F</w:t>
      </w:r>
      <w:r w:rsidR="00904EA4" w:rsidRPr="00904EA4">
        <w:rPr>
          <w:rFonts w:ascii="Avenir Book" w:hAnsi="Avenir Book" w:cs="Avenir Book"/>
        </w:rPr>
        <w:t>ig</w:t>
      </w:r>
      <w:r w:rsidR="00F11301">
        <w:rPr>
          <w:rFonts w:ascii="Avenir Book" w:hAnsi="Avenir Book" w:cs="Avenir Book"/>
        </w:rPr>
        <w:t>.</w:t>
      </w:r>
      <w:r w:rsidR="00904EA4" w:rsidRPr="00904EA4">
        <w:rPr>
          <w:rFonts w:ascii="Avenir Book" w:hAnsi="Avenir Book" w:cs="Avenir Book"/>
        </w:rPr>
        <w:t xml:space="preserve"> 1), composé de guides d'ondes passifs et d'un </w:t>
      </w:r>
      <w:r w:rsidR="00EA4A75">
        <w:rPr>
          <w:rFonts w:ascii="Avenir Book" w:hAnsi="Avenir Book" w:cs="Avenir Book"/>
        </w:rPr>
        <w:t>déphaseur</w:t>
      </w:r>
      <w:r w:rsidR="00B00E9F">
        <w:rPr>
          <w:rFonts w:ascii="Avenir Book" w:hAnsi="Avenir Book" w:cs="Avenir Book"/>
        </w:rPr>
        <w:t xml:space="preserve"> </w:t>
      </w:r>
      <w:r w:rsidR="00B00E9F" w:rsidRPr="008960B6">
        <w:rPr>
          <w:rFonts w:ascii="Avenir Book" w:hAnsi="Avenir Book" w:cs="Avenir Book"/>
          <w:color w:val="000000" w:themeColor="text1"/>
        </w:rPr>
        <w:t>chauffant</w:t>
      </w:r>
      <w:r w:rsidR="00EA4A75" w:rsidRPr="008960B6">
        <w:rPr>
          <w:rFonts w:ascii="Avenir Book" w:hAnsi="Avenir Book" w:cs="Avenir Book"/>
          <w:color w:val="000000" w:themeColor="text1"/>
        </w:rPr>
        <w:t xml:space="preserve"> </w:t>
      </w:r>
      <w:r w:rsidR="00B00E9F" w:rsidRPr="008960B6">
        <w:rPr>
          <w:rFonts w:ascii="Avenir Book" w:hAnsi="Avenir Book" w:cs="Avenir Book"/>
          <w:color w:val="000000" w:themeColor="text1"/>
        </w:rPr>
        <w:t>(</w:t>
      </w:r>
      <w:r w:rsidR="00904EA4" w:rsidRPr="00904EA4">
        <w:rPr>
          <w:rFonts w:ascii="Avenir Book" w:hAnsi="Avenir Book" w:cs="Avenir Book"/>
        </w:rPr>
        <w:t xml:space="preserve">pour la </w:t>
      </w:r>
      <w:proofErr w:type="spellStart"/>
      <w:r w:rsidR="00904EA4" w:rsidRPr="00904EA4">
        <w:rPr>
          <w:rFonts w:ascii="Avenir Book" w:hAnsi="Avenir Book" w:cs="Avenir Book"/>
        </w:rPr>
        <w:t>reconfigurabilité</w:t>
      </w:r>
      <w:proofErr w:type="spellEnd"/>
      <w:r w:rsidR="00EA4A75">
        <w:rPr>
          <w:rFonts w:ascii="Avenir Book" w:hAnsi="Avenir Book" w:cs="Avenir Book"/>
        </w:rPr>
        <w:t>)</w:t>
      </w:r>
      <w:r w:rsidR="00904EA4" w:rsidRPr="00904EA4">
        <w:rPr>
          <w:rFonts w:ascii="Avenir Book" w:hAnsi="Avenir Book" w:cs="Avenir Book"/>
        </w:rPr>
        <w:t>, peut déjà être aussi performant que</w:t>
      </w:r>
      <w:r w:rsidR="00EA4A75">
        <w:rPr>
          <w:rFonts w:ascii="Avenir Book" w:hAnsi="Avenir Book" w:cs="Avenir Book"/>
        </w:rPr>
        <w:t xml:space="preserve"> certains</w:t>
      </w:r>
      <w:r w:rsidR="00904EA4" w:rsidRPr="00904EA4">
        <w:rPr>
          <w:rFonts w:ascii="Avenir Book" w:hAnsi="Avenir Book" w:cs="Avenir Book"/>
        </w:rPr>
        <w:t xml:space="preserve"> schémas plus complexes. La </w:t>
      </w:r>
      <w:r w:rsidR="00904EA4" w:rsidRPr="00EA4A75">
        <w:rPr>
          <w:rFonts w:ascii="Avenir Book" w:hAnsi="Avenir Book" w:cs="Avenir Book"/>
        </w:rPr>
        <w:t>non</w:t>
      </w:r>
      <w:r w:rsidR="00904EA4" w:rsidRPr="00904EA4">
        <w:rPr>
          <w:rFonts w:ascii="Avenir Book" w:hAnsi="Avenir Book" w:cs="Avenir Book"/>
        </w:rPr>
        <w:t xml:space="preserve">-linéarité </w:t>
      </w:r>
      <w:r w:rsidR="00EA4A75">
        <w:rPr>
          <w:rFonts w:ascii="Avenir Book" w:hAnsi="Avenir Book" w:cs="Avenir Book"/>
        </w:rPr>
        <w:t xml:space="preserve">se retrouve alors dans la </w:t>
      </w:r>
      <w:r w:rsidR="00904EA4" w:rsidRPr="00904EA4">
        <w:rPr>
          <w:rFonts w:ascii="Avenir Book" w:hAnsi="Avenir Book" w:cs="Avenir Book"/>
        </w:rPr>
        <w:t>non-linéarité de conversion d'intensité fournie au photodétecteur. Les performances ont été mesurées sur une variété de tâches standard</w:t>
      </w:r>
      <w:r w:rsidR="00EA4A75">
        <w:rPr>
          <w:rFonts w:ascii="Avenir Book" w:hAnsi="Avenir Book" w:cs="Avenir Book"/>
        </w:rPr>
        <w:t xml:space="preserve"> de référence</w:t>
      </w:r>
      <w:r w:rsidR="00904EA4" w:rsidRPr="00904EA4">
        <w:rPr>
          <w:rFonts w:ascii="Avenir Book" w:hAnsi="Avenir Book" w:cs="Avenir Book"/>
        </w:rPr>
        <w:t>.</w:t>
      </w:r>
    </w:p>
    <w:p w:rsidR="000118CB" w:rsidRPr="00904EA4" w:rsidRDefault="000118CB" w:rsidP="00904EA4">
      <w:pPr>
        <w:jc w:val="center"/>
        <w:rPr>
          <w:rFonts w:ascii="Avenir Book" w:hAnsi="Avenir Book" w:cs="Avenir Book"/>
          <w:sz w:val="28"/>
          <w:szCs w:val="28"/>
        </w:rPr>
      </w:pPr>
      <w:r>
        <w:rPr>
          <w:noProof/>
          <w:lang w:eastAsia="fr-FR"/>
        </w:rPr>
        <w:drawing>
          <wp:inline distT="0" distB="0" distL="0" distR="0" wp14:anchorId="729A65B3" wp14:editId="2D775F5B">
            <wp:extent cx="3369733" cy="1982021"/>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10127" cy="2005780"/>
                    </a:xfrm>
                    <a:prstGeom prst="rect">
                      <a:avLst/>
                    </a:prstGeom>
                  </pic:spPr>
                </pic:pic>
              </a:graphicData>
            </a:graphic>
          </wp:inline>
        </w:drawing>
      </w:r>
    </w:p>
    <w:p w:rsidR="00904EA4" w:rsidRPr="004F0503" w:rsidRDefault="000118CB" w:rsidP="00904EA4">
      <w:pPr>
        <w:jc w:val="both"/>
        <w:rPr>
          <w:rFonts w:ascii="Avenir Book" w:hAnsi="Avenir Book" w:cs="Avenir Book"/>
        </w:rPr>
      </w:pPr>
      <w:r w:rsidRPr="004F0503">
        <w:rPr>
          <w:rFonts w:ascii="Avenir Book" w:hAnsi="Avenir Book" w:cs="Avenir Book"/>
        </w:rPr>
        <w:t xml:space="preserve">Fig. 1: </w:t>
      </w:r>
      <w:r w:rsidR="00904EA4" w:rsidRPr="004F0503">
        <w:rPr>
          <w:rFonts w:ascii="Avenir Book" w:hAnsi="Avenir Book" w:cs="Avenir Book"/>
        </w:rPr>
        <w:t xml:space="preserve">Architecture de calcul </w:t>
      </w:r>
      <w:r w:rsidR="000E29C1">
        <w:rPr>
          <w:rFonts w:ascii="Avenir Book" w:hAnsi="Avenir Book" w:cs="Avenir Book"/>
        </w:rPr>
        <w:t>par</w:t>
      </w:r>
      <w:r w:rsidR="00904EA4" w:rsidRPr="004F0503">
        <w:rPr>
          <w:rFonts w:ascii="Avenir Book" w:hAnsi="Avenir Book" w:cs="Avenir Book"/>
        </w:rPr>
        <w:t xml:space="preserve"> réservoir photonique reconfigurable de complexité minimale</w:t>
      </w:r>
      <w:r w:rsidR="000E29C1">
        <w:rPr>
          <w:rFonts w:ascii="Avenir Book" w:hAnsi="Avenir Book" w:cs="Avenir Book"/>
        </w:rPr>
        <w:t>.</w:t>
      </w:r>
    </w:p>
    <w:p w:rsidR="00E152AE" w:rsidRPr="00624FA3" w:rsidRDefault="000E29C1" w:rsidP="00904EA4">
      <w:pPr>
        <w:jc w:val="both"/>
        <w:rPr>
          <w:rFonts w:ascii="Avenir Book" w:hAnsi="Avenir Book" w:cs="Avenir Book"/>
        </w:rPr>
      </w:pPr>
      <w:r>
        <w:rPr>
          <w:rFonts w:ascii="Avenir Book" w:hAnsi="Avenir Book" w:cs="Avenir Book"/>
        </w:rPr>
        <w:t>Pour ce qui est de son fonctionnement,</w:t>
      </w:r>
      <w:r w:rsidR="00624FA3" w:rsidRPr="00624FA3">
        <w:rPr>
          <w:rFonts w:ascii="Avenir Book" w:hAnsi="Avenir Book" w:cs="Avenir Book"/>
        </w:rPr>
        <w:t xml:space="preserve"> l'élément chauffant modifie la longueur du chemin optique dans le guide d'ondes inférieur, ce qui entraîne une modification de la dynamique de sortie. Une fois la dynamique souhaitée trouvée, le circuit peut être entraîné à résoudre des </w:t>
      </w:r>
      <w:r w:rsidR="00624FA3" w:rsidRPr="00624FA3">
        <w:rPr>
          <w:rFonts w:ascii="Avenir Book" w:hAnsi="Avenir Book" w:cs="Avenir Book"/>
        </w:rPr>
        <w:lastRenderedPageBreak/>
        <w:t xml:space="preserve">tâches de référence avec une grande précision, telles que les tâches XOR bit à bit, </w:t>
      </w:r>
      <w:proofErr w:type="spellStart"/>
      <w:r w:rsidR="00624FA3" w:rsidRPr="00624FA3">
        <w:rPr>
          <w:rFonts w:ascii="Avenir Book" w:hAnsi="Avenir Book" w:cs="Avenir Book"/>
        </w:rPr>
        <w:t>Mackey</w:t>
      </w:r>
      <w:proofErr w:type="spellEnd"/>
      <w:r w:rsidR="00624FA3" w:rsidRPr="00624FA3">
        <w:rPr>
          <w:rFonts w:ascii="Avenir Book" w:hAnsi="Avenir Book" w:cs="Avenir Book"/>
        </w:rPr>
        <w:t>-Glass et Santa-Fe.</w:t>
      </w:r>
      <w:r w:rsidR="0086101C" w:rsidRPr="00624FA3">
        <w:rPr>
          <w:rFonts w:ascii="Avenir Book" w:hAnsi="Avenir Book" w:cs="Avenir Book"/>
        </w:rPr>
        <w:t xml:space="preserve"> </w:t>
      </w:r>
    </w:p>
    <w:p w:rsidR="00E152AE" w:rsidRDefault="00E152AE" w:rsidP="009E0A26">
      <w:pPr>
        <w:jc w:val="center"/>
        <w:rPr>
          <w:rFonts w:ascii="Avenir Book" w:hAnsi="Avenir Book" w:cs="Avenir Book"/>
          <w:lang w:val="en-US"/>
        </w:rPr>
      </w:pPr>
      <w:r>
        <w:rPr>
          <w:noProof/>
          <w:lang w:eastAsia="fr-FR"/>
        </w:rPr>
        <w:drawing>
          <wp:inline distT="0" distB="0" distL="0" distR="0" wp14:anchorId="33FDC15F" wp14:editId="43919B17">
            <wp:extent cx="4831080" cy="1443147"/>
            <wp:effectExtent l="0" t="0" r="762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47080" cy="1447926"/>
                    </a:xfrm>
                    <a:prstGeom prst="rect">
                      <a:avLst/>
                    </a:prstGeom>
                  </pic:spPr>
                </pic:pic>
              </a:graphicData>
            </a:graphic>
          </wp:inline>
        </w:drawing>
      </w:r>
    </w:p>
    <w:p w:rsidR="00E152AE" w:rsidRPr="00624FA3" w:rsidRDefault="00E152AE" w:rsidP="00624FA3">
      <w:pPr>
        <w:jc w:val="center"/>
        <w:rPr>
          <w:rFonts w:ascii="Avenir Book" w:hAnsi="Avenir Book" w:cs="Avenir Book"/>
        </w:rPr>
      </w:pPr>
      <w:r w:rsidRPr="00624FA3">
        <w:rPr>
          <w:rFonts w:ascii="Avenir Book" w:hAnsi="Avenir Book" w:cs="Avenir Book"/>
        </w:rPr>
        <w:t>Fig. 2:</w:t>
      </w:r>
      <w:r w:rsidR="00624FA3" w:rsidRPr="00624FA3">
        <w:t xml:space="preserve"> </w:t>
      </w:r>
      <w:r w:rsidR="00624FA3" w:rsidRPr="00624FA3">
        <w:rPr>
          <w:rFonts w:ascii="Avenir Book" w:hAnsi="Avenir Book" w:cs="Avenir Book"/>
        </w:rPr>
        <w:t xml:space="preserve">Sortie du système pour </w:t>
      </w:r>
      <w:r w:rsidR="000E11CF">
        <w:rPr>
          <w:rFonts w:ascii="Avenir Book" w:hAnsi="Avenir Book" w:cs="Avenir Book"/>
        </w:rPr>
        <w:t>différents</w:t>
      </w:r>
      <w:r w:rsidR="00624FA3" w:rsidRPr="00624FA3">
        <w:rPr>
          <w:rFonts w:ascii="Avenir Book" w:hAnsi="Avenir Book" w:cs="Avenir Book"/>
        </w:rPr>
        <w:t xml:space="preserve"> déphasage</w:t>
      </w:r>
      <w:r w:rsidR="000E11CF">
        <w:rPr>
          <w:rFonts w:ascii="Avenir Book" w:hAnsi="Avenir Book" w:cs="Avenir Book"/>
        </w:rPr>
        <w:t xml:space="preserve">s </w:t>
      </w:r>
      <w:r w:rsidR="00624FA3" w:rsidRPr="00624FA3">
        <w:rPr>
          <w:rFonts w:ascii="Avenir Book" w:hAnsi="Avenir Book" w:cs="Avenir Book"/>
        </w:rPr>
        <w:t>(tension de chauffage)</w:t>
      </w:r>
    </w:p>
    <w:p w:rsidR="00E152AE" w:rsidRDefault="00E152AE" w:rsidP="009E0A26">
      <w:pPr>
        <w:jc w:val="center"/>
        <w:rPr>
          <w:rFonts w:ascii="Avenir Book" w:hAnsi="Avenir Book" w:cs="Avenir Book"/>
          <w:lang w:val="en-US"/>
        </w:rPr>
      </w:pPr>
      <w:r>
        <w:rPr>
          <w:noProof/>
          <w:lang w:eastAsia="fr-FR"/>
        </w:rPr>
        <w:drawing>
          <wp:inline distT="0" distB="0" distL="0" distR="0" wp14:anchorId="4D25FB3A" wp14:editId="17F4EAD0">
            <wp:extent cx="5453422" cy="1600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71943" cy="1605635"/>
                    </a:xfrm>
                    <a:prstGeom prst="rect">
                      <a:avLst/>
                    </a:prstGeom>
                  </pic:spPr>
                </pic:pic>
              </a:graphicData>
            </a:graphic>
          </wp:inline>
        </w:drawing>
      </w:r>
    </w:p>
    <w:p w:rsidR="000E11CF" w:rsidRDefault="000E11CF" w:rsidP="009E0A26">
      <w:pPr>
        <w:jc w:val="center"/>
        <w:rPr>
          <w:rFonts w:ascii="Avenir Book" w:hAnsi="Avenir Book" w:cs="Avenir Book"/>
        </w:rPr>
      </w:pPr>
      <w:r w:rsidRPr="00624FA3">
        <w:rPr>
          <w:rFonts w:ascii="Avenir Book" w:hAnsi="Avenir Book" w:cs="Avenir Book"/>
        </w:rPr>
        <w:t>Fig. 3: (a) Capacité totale de la mémoire et (b) capacités individuelles maximales</w:t>
      </w:r>
    </w:p>
    <w:p w:rsidR="00E034F4" w:rsidRPr="00624FA3" w:rsidRDefault="00E034F4" w:rsidP="000E11CF">
      <w:pPr>
        <w:rPr>
          <w:rFonts w:ascii="Avenir Book" w:hAnsi="Avenir Book" w:cs="Avenir Book"/>
        </w:rPr>
      </w:pPr>
      <w:r>
        <w:rPr>
          <w:noProof/>
          <w:lang w:eastAsia="fr-FR"/>
        </w:rPr>
        <w:drawing>
          <wp:inline distT="0" distB="0" distL="0" distR="0" wp14:anchorId="4EEBB733" wp14:editId="473F412A">
            <wp:extent cx="5481349" cy="3413760"/>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6760" cy="3429586"/>
                    </a:xfrm>
                    <a:prstGeom prst="rect">
                      <a:avLst/>
                    </a:prstGeom>
                  </pic:spPr>
                </pic:pic>
              </a:graphicData>
            </a:graphic>
          </wp:inline>
        </w:drawing>
      </w:r>
    </w:p>
    <w:p w:rsidR="00E034F4" w:rsidRPr="00624FA3" w:rsidRDefault="00E034F4" w:rsidP="00624FA3">
      <w:pPr>
        <w:jc w:val="center"/>
        <w:rPr>
          <w:rFonts w:ascii="Avenir Book" w:hAnsi="Avenir Book" w:cs="Avenir Book"/>
        </w:rPr>
      </w:pPr>
      <w:r w:rsidRPr="00624FA3">
        <w:rPr>
          <w:rFonts w:ascii="Avenir Book" w:hAnsi="Avenir Book" w:cs="Avenir Book"/>
        </w:rPr>
        <w:t xml:space="preserve">Fig. 4: </w:t>
      </w:r>
      <w:r w:rsidR="00624FA3" w:rsidRPr="00624FA3">
        <w:rPr>
          <w:rFonts w:ascii="Avenir Book" w:hAnsi="Avenir Book" w:cs="Avenir Book"/>
        </w:rPr>
        <w:t>Performances du XOR pour différentes profondeurs de mémoire, sous différentes valeurs de déphasage.</w:t>
      </w:r>
    </w:p>
    <w:p w:rsidR="00624FA3" w:rsidRPr="00624FA3" w:rsidRDefault="0033335D" w:rsidP="009E0A26">
      <w:pPr>
        <w:jc w:val="both"/>
        <w:rPr>
          <w:rFonts w:ascii="Avenir Book" w:hAnsi="Avenir Book" w:cs="Avenir Book"/>
        </w:rPr>
      </w:pPr>
      <w:r>
        <w:rPr>
          <w:rFonts w:ascii="Avenir Book" w:hAnsi="Avenir Book" w:cs="Avenir Book"/>
        </w:rPr>
        <w:t xml:space="preserve">Nous avons également montré qu’il était possible </w:t>
      </w:r>
      <w:r w:rsidR="00624FA3" w:rsidRPr="00624FA3">
        <w:rPr>
          <w:rFonts w:ascii="Avenir Book" w:hAnsi="Avenir Book" w:cs="Avenir Book"/>
        </w:rPr>
        <w:t xml:space="preserve">que la rétroaction </w:t>
      </w:r>
      <w:r>
        <w:rPr>
          <w:rFonts w:ascii="Avenir Book" w:hAnsi="Avenir Book" w:cs="Avenir Book"/>
        </w:rPr>
        <w:t xml:space="preserve">soit </w:t>
      </w:r>
      <w:r w:rsidR="00624FA3" w:rsidRPr="00624FA3">
        <w:rPr>
          <w:rFonts w:ascii="Avenir Book" w:hAnsi="Avenir Book" w:cs="Avenir Book"/>
        </w:rPr>
        <w:t xml:space="preserve">intégrée à la puce, grâce </w:t>
      </w:r>
      <w:r w:rsidR="00C651AC">
        <w:rPr>
          <w:rFonts w:ascii="Avenir Book" w:hAnsi="Avenir Book" w:cs="Avenir Book"/>
        </w:rPr>
        <w:t>aux faibles pertes</w:t>
      </w:r>
      <w:r w:rsidR="00624FA3" w:rsidRPr="00624FA3">
        <w:rPr>
          <w:rFonts w:ascii="Avenir Book" w:hAnsi="Avenir Book" w:cs="Avenir Book"/>
        </w:rPr>
        <w:t xml:space="preserve"> de la plate-forme LNOI. Cette étude montre en fin de compte ce qu'un </w:t>
      </w:r>
      <w:r>
        <w:rPr>
          <w:rFonts w:ascii="Avenir Book" w:hAnsi="Avenir Book" w:cs="Avenir Book"/>
        </w:rPr>
        <w:lastRenderedPageBreak/>
        <w:t>simple schéma TDRC</w:t>
      </w:r>
      <w:r w:rsidR="00624FA3" w:rsidRPr="00624FA3">
        <w:rPr>
          <w:rFonts w:ascii="Avenir Book" w:hAnsi="Avenir Book" w:cs="Avenir Book"/>
        </w:rPr>
        <w:t xml:space="preserve"> peut faire, et ser</w:t>
      </w:r>
      <w:r>
        <w:rPr>
          <w:rFonts w:ascii="Avenir Book" w:hAnsi="Avenir Book" w:cs="Avenir Book"/>
        </w:rPr>
        <w:t>vira</w:t>
      </w:r>
      <w:r w:rsidR="00624FA3" w:rsidRPr="00624FA3">
        <w:rPr>
          <w:rFonts w:ascii="Avenir Book" w:hAnsi="Avenir Book" w:cs="Avenir Book"/>
        </w:rPr>
        <w:t xml:space="preserve"> de référence lorsque des schémas plus complexes s</w:t>
      </w:r>
      <w:r>
        <w:rPr>
          <w:rFonts w:ascii="Avenir Book" w:hAnsi="Avenir Book" w:cs="Avenir Book"/>
        </w:rPr>
        <w:t>eront</w:t>
      </w:r>
      <w:r w:rsidR="00624FA3" w:rsidRPr="00624FA3">
        <w:rPr>
          <w:rFonts w:ascii="Avenir Book" w:hAnsi="Avenir Book" w:cs="Avenir Book"/>
        </w:rPr>
        <w:t xml:space="preserve"> envisagés.</w:t>
      </w:r>
    </w:p>
    <w:p w:rsidR="00624FA3" w:rsidRPr="00624FA3" w:rsidRDefault="00624FA3" w:rsidP="00624FA3">
      <w:pPr>
        <w:pStyle w:val="Paragraphedeliste"/>
        <w:numPr>
          <w:ilvl w:val="0"/>
          <w:numId w:val="1"/>
        </w:numPr>
        <w:jc w:val="both"/>
        <w:rPr>
          <w:rFonts w:ascii="Avenir Book" w:hAnsi="Avenir Book" w:cs="Avenir Book"/>
          <w:sz w:val="28"/>
          <w:szCs w:val="28"/>
        </w:rPr>
      </w:pPr>
      <w:r w:rsidRPr="00624FA3">
        <w:rPr>
          <w:rFonts w:ascii="Avenir Book" w:hAnsi="Avenir Book" w:cs="Avenir Book"/>
          <w:sz w:val="28"/>
          <w:szCs w:val="28"/>
        </w:rPr>
        <w:t xml:space="preserve">Calcul </w:t>
      </w:r>
      <w:r w:rsidR="00C651AC">
        <w:rPr>
          <w:rFonts w:ascii="Avenir Book" w:hAnsi="Avenir Book" w:cs="Avenir Book"/>
          <w:sz w:val="28"/>
          <w:szCs w:val="28"/>
        </w:rPr>
        <w:t>par</w:t>
      </w:r>
      <w:r w:rsidRPr="00624FA3">
        <w:rPr>
          <w:rFonts w:ascii="Avenir Book" w:hAnsi="Avenir Book" w:cs="Avenir Book"/>
          <w:sz w:val="28"/>
          <w:szCs w:val="28"/>
        </w:rPr>
        <w:t xml:space="preserve"> réservoir photonique asynchrone sans masque</w:t>
      </w:r>
    </w:p>
    <w:p w:rsidR="00624FA3" w:rsidRPr="00383D70" w:rsidRDefault="00624FA3" w:rsidP="00737BC3">
      <w:pPr>
        <w:jc w:val="both"/>
        <w:rPr>
          <w:rFonts w:ascii="Avenir Book" w:hAnsi="Avenir Book" w:cs="Avenir Book"/>
        </w:rPr>
      </w:pPr>
      <w:r w:rsidRPr="00624FA3">
        <w:rPr>
          <w:rFonts w:ascii="Avenir Book" w:hAnsi="Avenir Book" w:cs="Avenir Book"/>
        </w:rPr>
        <w:t xml:space="preserve">L'une des principales limites </w:t>
      </w:r>
      <w:r w:rsidR="00C651AC">
        <w:rPr>
          <w:rFonts w:ascii="Avenir Book" w:hAnsi="Avenir Book" w:cs="Avenir Book"/>
        </w:rPr>
        <w:t>du TDRC</w:t>
      </w:r>
      <w:r w:rsidRPr="00624FA3">
        <w:rPr>
          <w:rFonts w:ascii="Avenir Book" w:hAnsi="Avenir Book" w:cs="Avenir Book"/>
        </w:rPr>
        <w:t xml:space="preserve"> </w:t>
      </w:r>
      <w:r w:rsidR="00C651AC">
        <w:rPr>
          <w:rFonts w:ascii="Avenir Book" w:hAnsi="Avenir Book" w:cs="Avenir Book"/>
        </w:rPr>
        <w:t>se situe dans le</w:t>
      </w:r>
      <w:r w:rsidRPr="00624FA3">
        <w:rPr>
          <w:rFonts w:ascii="Avenir Book" w:hAnsi="Avenir Book" w:cs="Avenir Book"/>
        </w:rPr>
        <w:t xml:space="preserve"> multiplexage temporel des nœuds </w:t>
      </w:r>
      <w:r w:rsidR="00C651AC">
        <w:rPr>
          <w:rFonts w:ascii="Avenir Book" w:hAnsi="Avenir Book" w:cs="Avenir Book"/>
        </w:rPr>
        <w:t>limitant</w:t>
      </w:r>
      <w:r w:rsidRPr="00624FA3">
        <w:rPr>
          <w:rFonts w:ascii="Avenir Book" w:hAnsi="Avenir Book" w:cs="Avenir Book"/>
        </w:rPr>
        <w:t xml:space="preserve"> la vitesse de traitement du système. Cette limitation est </w:t>
      </w:r>
      <w:r w:rsidR="00D923CE">
        <w:rPr>
          <w:rFonts w:ascii="Avenir Book" w:hAnsi="Avenir Book" w:cs="Avenir Book"/>
        </w:rPr>
        <w:t>généralement accentuée</w:t>
      </w:r>
      <w:r w:rsidRPr="00624FA3">
        <w:rPr>
          <w:rFonts w:ascii="Avenir Book" w:hAnsi="Avenir Book" w:cs="Avenir Book"/>
        </w:rPr>
        <w:t xml:space="preserve"> par l'utilisation d'un masque d'entrée, qui réduit encore la vitesse de traitement effective</w:t>
      </w:r>
      <w:r w:rsidR="00D923CE">
        <w:rPr>
          <w:rFonts w:ascii="Avenir Book" w:hAnsi="Avenir Book" w:cs="Avenir Book"/>
        </w:rPr>
        <w:t xml:space="preserve"> du système</w:t>
      </w:r>
      <w:r w:rsidRPr="00624FA3">
        <w:rPr>
          <w:rFonts w:ascii="Avenir Book" w:hAnsi="Avenir Book" w:cs="Avenir Book"/>
        </w:rPr>
        <w:t>.</w:t>
      </w:r>
      <w:r w:rsidR="00847480">
        <w:rPr>
          <w:rFonts w:ascii="Avenir Book" w:hAnsi="Avenir Book" w:cs="Avenir Book"/>
        </w:rPr>
        <w:t xml:space="preserve"> Ce masque </w:t>
      </w:r>
      <w:r w:rsidR="00847480" w:rsidRPr="00624FA3">
        <w:rPr>
          <w:rFonts w:ascii="Avenir Book" w:hAnsi="Avenir Book" w:cs="Avenir Book"/>
        </w:rPr>
        <w:t>empêche le système de tomber dans un état stable pendant la durée de l'échantillon d'entrée</w:t>
      </w:r>
      <w:r w:rsidR="00847480">
        <w:rPr>
          <w:rFonts w:ascii="Avenir Book" w:hAnsi="Avenir Book" w:cs="Avenir Book"/>
        </w:rPr>
        <w:t xml:space="preserve">. </w:t>
      </w:r>
      <w:r w:rsidR="00847480" w:rsidRPr="00847480">
        <w:rPr>
          <w:rFonts w:ascii="Avenir Book" w:hAnsi="Avenir Book" w:cs="Avenir Book"/>
          <w:color w:val="FF0000"/>
        </w:rPr>
        <w:t xml:space="preserve"> </w:t>
      </w:r>
      <w:r w:rsidR="00D923CE">
        <w:rPr>
          <w:rFonts w:ascii="Avenir Book" w:hAnsi="Avenir Book" w:cs="Avenir Book"/>
        </w:rPr>
        <w:t>De plus, ce masque ajoute</w:t>
      </w:r>
      <w:r w:rsidRPr="00624FA3">
        <w:rPr>
          <w:rFonts w:ascii="Avenir Book" w:hAnsi="Avenir Book" w:cs="Avenir Book"/>
        </w:rPr>
        <w:t xml:space="preserve"> des contraintes en termes de complexité et de consommation d'énergie puisqu'une conversion </w:t>
      </w:r>
      <w:r w:rsidR="005660CE">
        <w:rPr>
          <w:rFonts w:ascii="Avenir Book" w:hAnsi="Avenir Book" w:cs="Avenir Book"/>
        </w:rPr>
        <w:t>O/E/O</w:t>
      </w:r>
      <w:r w:rsidRPr="00624FA3">
        <w:rPr>
          <w:rFonts w:ascii="Avenir Book" w:hAnsi="Avenir Book" w:cs="Avenir Book"/>
        </w:rPr>
        <w:t xml:space="preserve"> peut être nécessaire pour appliquer le masque. Dans </w:t>
      </w:r>
      <w:r w:rsidR="00847480">
        <w:rPr>
          <w:rFonts w:ascii="Avenir Book" w:hAnsi="Avenir Book" w:cs="Avenir Book"/>
        </w:rPr>
        <w:t>notre étude</w:t>
      </w:r>
      <w:r w:rsidRPr="00624FA3">
        <w:rPr>
          <w:rFonts w:ascii="Avenir Book" w:hAnsi="Avenir Book" w:cs="Avenir Book"/>
        </w:rPr>
        <w:t xml:space="preserve">, nous explorons la possibilité d'utiliser le réservoir sans le masque d'entrée en </w:t>
      </w:r>
      <w:r w:rsidR="003E4799">
        <w:rPr>
          <w:rFonts w:ascii="Avenir Book" w:hAnsi="Avenir Book" w:cs="Avenir Book"/>
        </w:rPr>
        <w:t>utilisant</w:t>
      </w:r>
      <w:r w:rsidRPr="00624FA3">
        <w:rPr>
          <w:rFonts w:ascii="Avenir Book" w:hAnsi="Avenir Book" w:cs="Avenir Book"/>
        </w:rPr>
        <w:t xml:space="preserve"> la longueur d</w:t>
      </w:r>
      <w:r w:rsidR="003E4799">
        <w:rPr>
          <w:rFonts w:ascii="Avenir Book" w:hAnsi="Avenir Book" w:cs="Avenir Book"/>
        </w:rPr>
        <w:t>u guide</w:t>
      </w:r>
      <w:r w:rsidRPr="00624FA3">
        <w:rPr>
          <w:rFonts w:ascii="Avenir Book" w:hAnsi="Avenir Book" w:cs="Avenir Book"/>
        </w:rPr>
        <w:t xml:space="preserve"> </w:t>
      </w:r>
      <w:r w:rsidR="003E4799">
        <w:rPr>
          <w:rFonts w:ascii="Avenir Book" w:hAnsi="Avenir Book" w:cs="Avenir Book"/>
        </w:rPr>
        <w:t xml:space="preserve">de </w:t>
      </w:r>
      <w:r w:rsidRPr="00624FA3">
        <w:rPr>
          <w:rFonts w:ascii="Avenir Book" w:hAnsi="Avenir Book" w:cs="Avenir Book"/>
        </w:rPr>
        <w:t xml:space="preserve">rétroaction </w:t>
      </w:r>
      <w:r w:rsidR="003E4799">
        <w:rPr>
          <w:rFonts w:ascii="Avenir Book" w:hAnsi="Avenir Book" w:cs="Avenir Book"/>
        </w:rPr>
        <w:t>de telle manière à re</w:t>
      </w:r>
      <w:r w:rsidR="00E1793D">
        <w:rPr>
          <w:rFonts w:ascii="Avenir Book" w:hAnsi="Avenir Book" w:cs="Avenir Book"/>
        </w:rPr>
        <w:t>mplir le même rôle que le masque</w:t>
      </w:r>
      <w:r w:rsidRPr="00624FA3">
        <w:rPr>
          <w:rFonts w:ascii="Avenir Book" w:hAnsi="Avenir Book" w:cs="Avenir Book"/>
        </w:rPr>
        <w:t xml:space="preserve">. </w:t>
      </w:r>
      <w:r w:rsidR="003E4799">
        <w:rPr>
          <w:rFonts w:ascii="Avenir Book" w:hAnsi="Avenir Book" w:cs="Avenir Book"/>
        </w:rPr>
        <w:t>Le système n’a alors plus besoin de</w:t>
      </w:r>
      <w:r w:rsidRPr="00624FA3">
        <w:rPr>
          <w:rFonts w:ascii="Avenir Book" w:hAnsi="Avenir Book" w:cs="Avenir Book"/>
        </w:rPr>
        <w:t xml:space="preserve"> masque d'entrée </w:t>
      </w:r>
      <w:r w:rsidR="003E4799">
        <w:rPr>
          <w:rFonts w:ascii="Avenir Book" w:hAnsi="Avenir Book" w:cs="Avenir Book"/>
        </w:rPr>
        <w:t>accélérant ainsi son fonctionnement</w:t>
      </w:r>
      <w:r w:rsidRPr="00624FA3">
        <w:rPr>
          <w:rFonts w:ascii="Avenir Book" w:hAnsi="Avenir Book" w:cs="Avenir Book"/>
        </w:rPr>
        <w:t>.</w:t>
      </w:r>
      <w:r>
        <w:rPr>
          <w:rFonts w:ascii="Avenir Book" w:hAnsi="Avenir Book" w:cs="Avenir Book"/>
        </w:rPr>
        <w:t xml:space="preserve"> </w:t>
      </w:r>
      <w:r w:rsidRPr="00624FA3">
        <w:rPr>
          <w:rFonts w:ascii="Avenir Book" w:hAnsi="Avenir Book" w:cs="Avenir Book"/>
        </w:rPr>
        <w:t xml:space="preserve">Nous </w:t>
      </w:r>
      <w:r w:rsidR="003E4799">
        <w:rPr>
          <w:rFonts w:ascii="Avenir Book" w:hAnsi="Avenir Book" w:cs="Avenir Book"/>
        </w:rPr>
        <w:t xml:space="preserve">avons </w:t>
      </w:r>
      <w:r w:rsidRPr="00624FA3">
        <w:rPr>
          <w:rFonts w:ascii="Avenir Book" w:hAnsi="Avenir Book" w:cs="Avenir Book"/>
        </w:rPr>
        <w:t>test</w:t>
      </w:r>
      <w:r w:rsidR="003E4799">
        <w:rPr>
          <w:rFonts w:ascii="Avenir Book" w:hAnsi="Avenir Book" w:cs="Avenir Book"/>
        </w:rPr>
        <w:t>é</w:t>
      </w:r>
      <w:r w:rsidRPr="00624FA3">
        <w:rPr>
          <w:rFonts w:ascii="Avenir Book" w:hAnsi="Avenir Book" w:cs="Avenir Book"/>
        </w:rPr>
        <w:t xml:space="preserve"> le réservoir sur une série de mesures </w:t>
      </w:r>
      <w:r w:rsidR="003E4799">
        <w:rPr>
          <w:rFonts w:ascii="Avenir Book" w:hAnsi="Avenir Book" w:cs="Avenir Book"/>
        </w:rPr>
        <w:t>ne dépendant pas de</w:t>
      </w:r>
      <w:r w:rsidRPr="00624FA3">
        <w:rPr>
          <w:rFonts w:ascii="Avenir Book" w:hAnsi="Avenir Book" w:cs="Avenir Book"/>
        </w:rPr>
        <w:t xml:space="preserve"> de la tâche</w:t>
      </w:r>
      <w:r w:rsidR="003E4799">
        <w:rPr>
          <w:rFonts w:ascii="Avenir Book" w:hAnsi="Avenir Book" w:cs="Avenir Book"/>
        </w:rPr>
        <w:t xml:space="preserve"> choisie</w:t>
      </w:r>
      <w:r w:rsidRPr="00624FA3">
        <w:rPr>
          <w:rFonts w:ascii="Avenir Book" w:hAnsi="Avenir Book" w:cs="Avenir Book"/>
        </w:rPr>
        <w:t xml:space="preserve">, ainsi que sur quelques tâches de référence. Les résultats numériques montrent de bonnes performances sur </w:t>
      </w:r>
      <w:r w:rsidR="00383D70">
        <w:rPr>
          <w:rFonts w:ascii="Avenir Book" w:hAnsi="Avenir Book" w:cs="Avenir Book"/>
        </w:rPr>
        <w:t>ces différentes</w:t>
      </w:r>
      <w:r w:rsidRPr="00624FA3">
        <w:rPr>
          <w:rFonts w:ascii="Avenir Book" w:hAnsi="Avenir Book" w:cs="Avenir Book"/>
        </w:rPr>
        <w:t xml:space="preserve"> tâches de référence, comparable à d'autres schémas dans la littérature</w:t>
      </w:r>
      <w:r w:rsidR="00383D70">
        <w:rPr>
          <w:rFonts w:ascii="Avenir Book" w:hAnsi="Avenir Book" w:cs="Avenir Book"/>
        </w:rPr>
        <w:t xml:space="preserve"> </w:t>
      </w:r>
      <w:r w:rsidR="00383D70" w:rsidRPr="008960B6">
        <w:rPr>
          <w:rFonts w:ascii="Avenir Book" w:hAnsi="Avenir Book" w:cs="Avenir Book"/>
          <w:color w:val="000000" w:themeColor="text1"/>
        </w:rPr>
        <w:t>(utilisant un masque)</w:t>
      </w:r>
      <w:r w:rsidRPr="008960B6">
        <w:rPr>
          <w:rFonts w:ascii="Avenir Book" w:hAnsi="Avenir Book" w:cs="Avenir Book"/>
          <w:color w:val="000000" w:themeColor="text1"/>
        </w:rPr>
        <w:t>.</w:t>
      </w:r>
    </w:p>
    <w:p w:rsidR="007377A5" w:rsidRPr="00624FA3" w:rsidRDefault="007377A5" w:rsidP="009E0A26">
      <w:pPr>
        <w:jc w:val="center"/>
        <w:rPr>
          <w:rFonts w:ascii="Avenir Book" w:hAnsi="Avenir Book" w:cs="Avenir Book"/>
        </w:rPr>
      </w:pPr>
      <w:r>
        <w:rPr>
          <w:noProof/>
          <w:lang w:eastAsia="fr-FR"/>
        </w:rPr>
        <w:drawing>
          <wp:inline distT="0" distB="0" distL="0" distR="0" wp14:anchorId="24F476EA" wp14:editId="02582AFA">
            <wp:extent cx="4301066" cy="4461787"/>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04503" cy="4465352"/>
                    </a:xfrm>
                    <a:prstGeom prst="rect">
                      <a:avLst/>
                    </a:prstGeom>
                  </pic:spPr>
                </pic:pic>
              </a:graphicData>
            </a:graphic>
          </wp:inline>
        </w:drawing>
      </w:r>
    </w:p>
    <w:p w:rsidR="00FC214A" w:rsidRPr="00F22672" w:rsidRDefault="007377A5" w:rsidP="001C569E">
      <w:pPr>
        <w:jc w:val="both"/>
        <w:rPr>
          <w:rFonts w:ascii="Avenir Book" w:hAnsi="Avenir Book" w:cs="Avenir Book"/>
        </w:rPr>
      </w:pPr>
      <w:r w:rsidRPr="00624FA3">
        <w:rPr>
          <w:rFonts w:ascii="Avenir Book" w:hAnsi="Avenir Book" w:cs="Avenir Book"/>
        </w:rPr>
        <w:t xml:space="preserve">Fig. 5: </w:t>
      </w:r>
      <w:r w:rsidR="00624FA3" w:rsidRPr="00624FA3">
        <w:rPr>
          <w:rFonts w:ascii="Avenir Book" w:hAnsi="Avenir Book" w:cs="Avenir Book"/>
        </w:rPr>
        <w:t xml:space="preserve">Des longueurs de rétroaction plus courtes permettent au signal d'interagir avec lui-même plusieurs fois, ce qui permet </w:t>
      </w:r>
      <w:r w:rsidR="00FD6F17">
        <w:rPr>
          <w:rFonts w:ascii="Avenir Book" w:hAnsi="Avenir Book" w:cs="Avenir Book"/>
        </w:rPr>
        <w:t>d’avoir le même</w:t>
      </w:r>
      <w:r w:rsidR="00624FA3" w:rsidRPr="00624FA3">
        <w:rPr>
          <w:rFonts w:ascii="Avenir Book" w:hAnsi="Avenir Book" w:cs="Avenir Book"/>
        </w:rPr>
        <w:t xml:space="preserve"> effet </w:t>
      </w:r>
      <w:r w:rsidR="00FD6F17">
        <w:rPr>
          <w:rFonts w:ascii="Avenir Book" w:hAnsi="Avenir Book" w:cs="Avenir Book"/>
        </w:rPr>
        <w:t xml:space="preserve">qu’un </w:t>
      </w:r>
      <w:r w:rsidR="00624FA3" w:rsidRPr="00624FA3">
        <w:rPr>
          <w:rFonts w:ascii="Avenir Book" w:hAnsi="Avenir Book" w:cs="Avenir Book"/>
        </w:rPr>
        <w:t xml:space="preserve">masquage de l'entrée. </w:t>
      </w:r>
      <w:r w:rsidR="00624FA3" w:rsidRPr="008960B6">
        <w:rPr>
          <w:rFonts w:ascii="Avenir Book" w:hAnsi="Avenir Book" w:cs="Avenir Book"/>
          <w:color w:val="000000" w:themeColor="text1"/>
        </w:rPr>
        <w:t xml:space="preserve">Cela </w:t>
      </w:r>
      <w:r w:rsidR="00C92183" w:rsidRPr="008960B6">
        <w:rPr>
          <w:rFonts w:ascii="Avenir Book" w:hAnsi="Avenir Book" w:cs="Avenir Book"/>
          <w:color w:val="000000" w:themeColor="text1"/>
        </w:rPr>
        <w:t>étant</w:t>
      </w:r>
      <w:r w:rsidR="00624FA3" w:rsidRPr="008960B6">
        <w:rPr>
          <w:rFonts w:ascii="Avenir Book" w:hAnsi="Avenir Book" w:cs="Avenir Book"/>
          <w:color w:val="000000" w:themeColor="text1"/>
        </w:rPr>
        <w:t xml:space="preserve"> possible </w:t>
      </w:r>
      <w:r w:rsidR="00F22672" w:rsidRPr="008960B6">
        <w:rPr>
          <w:rFonts w:ascii="Avenir Book" w:hAnsi="Avenir Book" w:cs="Avenir Book"/>
          <w:color w:val="000000" w:themeColor="text1"/>
        </w:rPr>
        <w:t>grâce aux faibles pertes de la plateforme LNOI</w:t>
      </w:r>
      <w:r w:rsidR="00624FA3" w:rsidRPr="008960B6">
        <w:rPr>
          <w:rFonts w:ascii="Avenir Book" w:hAnsi="Avenir Book" w:cs="Avenir Book"/>
          <w:color w:val="000000" w:themeColor="text1"/>
        </w:rPr>
        <w:t>.</w:t>
      </w:r>
    </w:p>
    <w:p w:rsidR="00FC214A" w:rsidRDefault="00FC214A" w:rsidP="001A1F83">
      <w:pPr>
        <w:jc w:val="center"/>
        <w:rPr>
          <w:rFonts w:ascii="Avenir Book" w:hAnsi="Avenir Book" w:cs="Avenir Book"/>
          <w:lang w:val="en-US"/>
        </w:rPr>
      </w:pPr>
      <w:r>
        <w:rPr>
          <w:noProof/>
          <w:lang w:eastAsia="fr-FR"/>
        </w:rPr>
        <w:lastRenderedPageBreak/>
        <w:drawing>
          <wp:inline distT="0" distB="0" distL="0" distR="0" wp14:anchorId="7EEAB8A4" wp14:editId="30DFDCC9">
            <wp:extent cx="5290607" cy="4137660"/>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5705" cy="4149468"/>
                    </a:xfrm>
                    <a:prstGeom prst="rect">
                      <a:avLst/>
                    </a:prstGeom>
                  </pic:spPr>
                </pic:pic>
              </a:graphicData>
            </a:graphic>
          </wp:inline>
        </w:drawing>
      </w:r>
    </w:p>
    <w:p w:rsidR="00FC214A" w:rsidRPr="00624FA3" w:rsidRDefault="00FC214A" w:rsidP="00624FA3">
      <w:pPr>
        <w:jc w:val="both"/>
        <w:rPr>
          <w:rFonts w:ascii="Avenir Book" w:hAnsi="Avenir Book" w:cs="Avenir Book"/>
        </w:rPr>
      </w:pPr>
      <w:r w:rsidRPr="00624FA3">
        <w:rPr>
          <w:rFonts w:ascii="Avenir Book" w:hAnsi="Avenir Book" w:cs="Avenir Book"/>
        </w:rPr>
        <w:t xml:space="preserve">Fig. 6: </w:t>
      </w:r>
      <w:r w:rsidR="00624FA3" w:rsidRPr="00624FA3">
        <w:rPr>
          <w:rFonts w:ascii="Avenir Book" w:hAnsi="Avenir Book" w:cs="Avenir Book"/>
        </w:rPr>
        <w:t xml:space="preserve">L'erreur quadratique moyenne normalisée (NMSE) est présentée pour une variété de tâches avec différents temps de </w:t>
      </w:r>
      <w:r w:rsidR="00202C80" w:rsidRPr="008960B6">
        <w:rPr>
          <w:rFonts w:ascii="Avenir Book" w:hAnsi="Avenir Book" w:cs="Avenir Book"/>
          <w:color w:val="000000" w:themeColor="text1"/>
        </w:rPr>
        <w:t>rétroaction</w:t>
      </w:r>
      <w:r w:rsidR="00624FA3" w:rsidRPr="008960B6">
        <w:rPr>
          <w:rFonts w:ascii="Avenir Book" w:hAnsi="Avenir Book" w:cs="Avenir Book"/>
          <w:color w:val="000000" w:themeColor="text1"/>
        </w:rPr>
        <w:t xml:space="preserve"> </w:t>
      </w:r>
      <w:r w:rsidR="00624FA3" w:rsidRPr="00624FA3">
        <w:rPr>
          <w:rFonts w:ascii="Avenir Book" w:hAnsi="Avenir Book" w:cs="Avenir Book"/>
        </w:rPr>
        <w:t>et déphasages.</w:t>
      </w:r>
    </w:p>
    <w:p w:rsidR="001B77C5" w:rsidRPr="00624FA3" w:rsidRDefault="00624FA3" w:rsidP="00624FA3">
      <w:pPr>
        <w:pStyle w:val="Paragraphedeliste"/>
        <w:numPr>
          <w:ilvl w:val="0"/>
          <w:numId w:val="1"/>
        </w:numPr>
        <w:jc w:val="both"/>
        <w:rPr>
          <w:rFonts w:ascii="Avenir Book" w:hAnsi="Avenir Book" w:cs="Avenir Book"/>
          <w:sz w:val="28"/>
          <w:szCs w:val="28"/>
        </w:rPr>
      </w:pPr>
      <w:r w:rsidRPr="00624FA3">
        <w:rPr>
          <w:rFonts w:ascii="Avenir Book" w:hAnsi="Avenir Book" w:cs="Avenir Book"/>
          <w:sz w:val="28"/>
          <w:szCs w:val="28"/>
        </w:rPr>
        <w:t>Effet d'une lecture</w:t>
      </w:r>
      <w:r w:rsidR="00202C80">
        <w:rPr>
          <w:rFonts w:ascii="Avenir Book" w:hAnsi="Avenir Book" w:cs="Avenir Book"/>
          <w:sz w:val="28"/>
          <w:szCs w:val="28"/>
        </w:rPr>
        <w:t xml:space="preserve"> </w:t>
      </w:r>
      <w:r w:rsidRPr="00624FA3">
        <w:rPr>
          <w:rFonts w:ascii="Avenir Book" w:hAnsi="Avenir Book" w:cs="Avenir Book"/>
          <w:sz w:val="28"/>
          <w:szCs w:val="28"/>
        </w:rPr>
        <w:t>à largeur de bande</w:t>
      </w:r>
      <w:r w:rsidR="00202C80">
        <w:rPr>
          <w:rFonts w:ascii="Avenir Book" w:hAnsi="Avenir Book" w:cs="Avenir Book"/>
          <w:sz w:val="28"/>
          <w:szCs w:val="28"/>
        </w:rPr>
        <w:t xml:space="preserve"> limitée</w:t>
      </w:r>
    </w:p>
    <w:p w:rsidR="001A1F83" w:rsidRPr="008960B6" w:rsidRDefault="001A1F83" w:rsidP="008960B6">
      <w:pPr>
        <w:jc w:val="both"/>
        <w:rPr>
          <w:rFonts w:ascii="Avenir Book" w:hAnsi="Avenir Book" w:cs="Avenir Book"/>
          <w:color w:val="000000" w:themeColor="text1"/>
        </w:rPr>
      </w:pPr>
      <w:r w:rsidRPr="008960B6">
        <w:rPr>
          <w:rFonts w:ascii="Avenir Book" w:hAnsi="Avenir Book" w:cs="Avenir Book"/>
          <w:color w:val="000000" w:themeColor="text1"/>
        </w:rPr>
        <w:t xml:space="preserve">Nous examinons également les effets de la lecture électronique sur les performances de cette architecture. La lecture joue un rôle central, étant l'intermédiaire entre le réservoir optique et le signal </w:t>
      </w:r>
      <w:r w:rsidR="006D7C2C" w:rsidRPr="008960B6">
        <w:rPr>
          <w:rFonts w:ascii="Avenir Book" w:hAnsi="Avenir Book" w:cs="Avenir Book"/>
          <w:color w:val="000000" w:themeColor="text1"/>
        </w:rPr>
        <w:t>électronique de sortie</w:t>
      </w:r>
      <w:r w:rsidRPr="008960B6">
        <w:rPr>
          <w:rFonts w:ascii="Avenir Book" w:hAnsi="Avenir Book" w:cs="Avenir Book"/>
          <w:color w:val="000000" w:themeColor="text1"/>
        </w:rPr>
        <w:t>. La lecture, composée d'une photodiode et des circuits associés, imprime des imperfections sur le signal</w:t>
      </w:r>
      <w:r w:rsidR="006D7C2C" w:rsidRPr="008960B6">
        <w:rPr>
          <w:rFonts w:ascii="Avenir Book" w:hAnsi="Avenir Book" w:cs="Avenir Book"/>
          <w:color w:val="000000" w:themeColor="text1"/>
        </w:rPr>
        <w:t xml:space="preserve"> </w:t>
      </w:r>
      <w:r w:rsidRPr="008960B6">
        <w:rPr>
          <w:rFonts w:ascii="Avenir Book" w:hAnsi="Avenir Book" w:cs="Avenir Book"/>
          <w:color w:val="000000" w:themeColor="text1"/>
        </w:rPr>
        <w:t xml:space="preserve">qui sera utilisé pour l'apprentissage du modèle des moindres carrés. </w:t>
      </w:r>
      <w:r w:rsidR="006D7C2C" w:rsidRPr="008960B6">
        <w:rPr>
          <w:rFonts w:ascii="Avenir Book" w:hAnsi="Avenir Book" w:cs="Avenir Book"/>
          <w:color w:val="000000" w:themeColor="text1"/>
        </w:rPr>
        <w:t>Pour cela</w:t>
      </w:r>
      <w:r w:rsidRPr="008960B6">
        <w:rPr>
          <w:rFonts w:ascii="Avenir Book" w:hAnsi="Avenir Book" w:cs="Avenir Book"/>
          <w:color w:val="000000" w:themeColor="text1"/>
        </w:rPr>
        <w:t>, nous considérons une photodiode simple et un modèle de bruit, et nous tenons compte de la conversion analogique-</w:t>
      </w:r>
      <w:r w:rsidR="006D7C2C" w:rsidRPr="008960B6">
        <w:rPr>
          <w:rFonts w:ascii="Avenir Book" w:hAnsi="Avenir Book" w:cs="Avenir Book"/>
          <w:color w:val="000000" w:themeColor="text1"/>
        </w:rPr>
        <w:t>digital (ADC)</w:t>
      </w:r>
      <w:r w:rsidRPr="008960B6">
        <w:rPr>
          <w:rFonts w:ascii="Avenir Book" w:hAnsi="Avenir Book" w:cs="Avenir Book"/>
          <w:color w:val="000000" w:themeColor="text1"/>
        </w:rPr>
        <w:t xml:space="preserve"> </w:t>
      </w:r>
      <w:r w:rsidR="006D7C2C" w:rsidRPr="008960B6">
        <w:rPr>
          <w:rFonts w:ascii="Avenir Book" w:hAnsi="Avenir Book" w:cs="Avenir Book"/>
          <w:color w:val="000000" w:themeColor="text1"/>
        </w:rPr>
        <w:t>effectuée par</w:t>
      </w:r>
      <w:r w:rsidRPr="008960B6">
        <w:rPr>
          <w:rFonts w:ascii="Avenir Book" w:hAnsi="Avenir Book" w:cs="Avenir Book"/>
          <w:color w:val="000000" w:themeColor="text1"/>
        </w:rPr>
        <w:t xml:space="preserve"> l'oscilloscope</w:t>
      </w:r>
      <w:r w:rsidR="006D7C2C" w:rsidRPr="008960B6">
        <w:rPr>
          <w:rFonts w:ascii="Avenir Book" w:hAnsi="Avenir Book" w:cs="Avenir Book"/>
          <w:color w:val="000000" w:themeColor="text1"/>
        </w:rPr>
        <w:t xml:space="preserve"> numérique</w:t>
      </w:r>
      <w:r w:rsidRPr="008960B6">
        <w:rPr>
          <w:rFonts w:ascii="Avenir Book" w:hAnsi="Avenir Book" w:cs="Avenir Book"/>
          <w:color w:val="000000" w:themeColor="text1"/>
        </w:rPr>
        <w:t>. Pour l'ADC</w:t>
      </w:r>
      <w:r w:rsidR="006A4FCD" w:rsidRPr="008960B6">
        <w:rPr>
          <w:rFonts w:ascii="Avenir Book" w:hAnsi="Avenir Book" w:cs="Avenir Book"/>
          <w:color w:val="000000" w:themeColor="text1"/>
        </w:rPr>
        <w:t xml:space="preserve"> nous avons </w:t>
      </w:r>
      <w:r w:rsidRPr="008960B6">
        <w:rPr>
          <w:rFonts w:ascii="Avenir Book" w:hAnsi="Avenir Book" w:cs="Avenir Book"/>
          <w:color w:val="000000" w:themeColor="text1"/>
        </w:rPr>
        <w:t>utili</w:t>
      </w:r>
      <w:r w:rsidR="006A4FCD" w:rsidRPr="008960B6">
        <w:rPr>
          <w:rFonts w:ascii="Avenir Book" w:hAnsi="Avenir Book" w:cs="Avenir Book"/>
          <w:color w:val="000000" w:themeColor="text1"/>
        </w:rPr>
        <w:t>sé</w:t>
      </w:r>
      <w:r w:rsidRPr="008960B6">
        <w:rPr>
          <w:rFonts w:ascii="Avenir Book" w:hAnsi="Avenir Book" w:cs="Avenir Book"/>
          <w:color w:val="000000" w:themeColor="text1"/>
        </w:rPr>
        <w:t xml:space="preserve"> une seule acquisition avec un nombre effectif de bits inférieur pour vérifier que le schéma peut fonctionner dans ces conditions pour certaines tâches</w:t>
      </w:r>
      <w:r w:rsidR="008960B6">
        <w:rPr>
          <w:rFonts w:ascii="Avenir Book" w:hAnsi="Avenir Book" w:cs="Avenir Book"/>
          <w:color w:val="000000" w:themeColor="text1"/>
        </w:rPr>
        <w:t xml:space="preserve">. </w:t>
      </w:r>
      <w:r w:rsidRPr="008960B6">
        <w:rPr>
          <w:rFonts w:ascii="Avenir Book" w:hAnsi="Avenir Book" w:cs="Avenir Book"/>
          <w:color w:val="000000" w:themeColor="text1"/>
        </w:rPr>
        <w:t>Les ENOB considérés sont généralement utilisés dans les oscilloscopes haut de gamme.</w:t>
      </w:r>
    </w:p>
    <w:p w:rsidR="001A1F83" w:rsidRDefault="00FC214A" w:rsidP="001A1F83">
      <w:pPr>
        <w:jc w:val="center"/>
        <w:rPr>
          <w:rFonts w:ascii="Avenir Book" w:hAnsi="Avenir Book" w:cs="Avenir Book"/>
        </w:rPr>
      </w:pPr>
      <w:r>
        <w:rPr>
          <w:noProof/>
          <w:lang w:eastAsia="fr-FR"/>
        </w:rPr>
        <w:drawing>
          <wp:inline distT="0" distB="0" distL="0" distR="0" wp14:anchorId="0B707B7C" wp14:editId="3333479C">
            <wp:extent cx="2820287" cy="10134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0287" cy="1013460"/>
                    </a:xfrm>
                    <a:prstGeom prst="rect">
                      <a:avLst/>
                    </a:prstGeom>
                  </pic:spPr>
                </pic:pic>
              </a:graphicData>
            </a:graphic>
          </wp:inline>
        </w:drawing>
      </w:r>
    </w:p>
    <w:p w:rsidR="001A1F83" w:rsidRDefault="001A1F83" w:rsidP="001A1F83">
      <w:pPr>
        <w:jc w:val="center"/>
        <w:rPr>
          <w:rFonts w:ascii="Avenir Book" w:hAnsi="Avenir Book" w:cs="Avenir Book"/>
        </w:rPr>
      </w:pPr>
      <w:r w:rsidRPr="001A1F83">
        <w:rPr>
          <w:rFonts w:ascii="Avenir Book" w:hAnsi="Avenir Book" w:cs="Avenir Book"/>
        </w:rPr>
        <w:t>Tableau 1 : Le système est capable de résoudre certaines tâches même en considérant une routine d'acquisition unique avec un nombre effectif de bits inférieur</w:t>
      </w:r>
      <w:r>
        <w:rPr>
          <w:rFonts w:ascii="Avenir Book" w:hAnsi="Avenir Book" w:cs="Avenir Book"/>
        </w:rPr>
        <w:t>.</w:t>
      </w:r>
    </w:p>
    <w:p w:rsidR="007377A5" w:rsidRPr="001A1F83" w:rsidRDefault="00FC214A" w:rsidP="001A1F83">
      <w:pPr>
        <w:jc w:val="center"/>
        <w:rPr>
          <w:rFonts w:ascii="Avenir Book" w:hAnsi="Avenir Book" w:cs="Avenir Book"/>
        </w:rPr>
      </w:pPr>
      <w:r>
        <w:rPr>
          <w:noProof/>
          <w:lang w:eastAsia="fr-FR"/>
        </w:rPr>
        <w:lastRenderedPageBreak/>
        <w:drawing>
          <wp:inline distT="0" distB="0" distL="0" distR="0" wp14:anchorId="75250E33" wp14:editId="2DB14AC7">
            <wp:extent cx="4968240" cy="3857615"/>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82351" cy="3868572"/>
                    </a:xfrm>
                    <a:prstGeom prst="rect">
                      <a:avLst/>
                    </a:prstGeom>
                  </pic:spPr>
                </pic:pic>
              </a:graphicData>
            </a:graphic>
          </wp:inline>
        </w:drawing>
      </w:r>
    </w:p>
    <w:p w:rsidR="001A1F83" w:rsidRPr="001A1F83" w:rsidRDefault="00FC214A" w:rsidP="001A1F83">
      <w:pPr>
        <w:jc w:val="center"/>
        <w:rPr>
          <w:rFonts w:ascii="Avenir Book" w:hAnsi="Avenir Book" w:cs="Avenir Book"/>
        </w:rPr>
      </w:pPr>
      <w:r w:rsidRPr="001A1F83">
        <w:rPr>
          <w:rFonts w:ascii="Avenir Book" w:hAnsi="Avenir Book" w:cs="Avenir Book"/>
        </w:rPr>
        <w:t>Fig. 7:</w:t>
      </w:r>
      <w:r w:rsidR="001A1F83" w:rsidRPr="001A1F83">
        <w:t xml:space="preserve"> </w:t>
      </w:r>
      <w:r w:rsidR="001A1F83" w:rsidRPr="001A1F83">
        <w:rPr>
          <w:rFonts w:ascii="Avenir Book" w:hAnsi="Avenir Book" w:cs="Avenir Book"/>
        </w:rPr>
        <w:t xml:space="preserve">Les performances sont enregistrées pour différentes largeurs de bande du photodétecteur et différents temps de </w:t>
      </w:r>
      <w:r w:rsidR="00776752" w:rsidRPr="008960B6">
        <w:rPr>
          <w:rFonts w:ascii="Avenir Book" w:hAnsi="Avenir Book" w:cs="Avenir Book"/>
          <w:color w:val="000000" w:themeColor="text1"/>
        </w:rPr>
        <w:t>rétroaction</w:t>
      </w:r>
      <w:r w:rsidR="001A1F83" w:rsidRPr="001A1F83">
        <w:rPr>
          <w:rFonts w:ascii="Avenir Book" w:hAnsi="Avenir Book" w:cs="Avenir Book"/>
        </w:rPr>
        <w:t>, montrant une grande tolérance pour des largeurs de bande plus faibles pour certaines tâches.</w:t>
      </w:r>
    </w:p>
    <w:p w:rsidR="001A1F83" w:rsidRPr="001A1F83" w:rsidRDefault="001A1F83" w:rsidP="001A1F83">
      <w:pPr>
        <w:pStyle w:val="Paragraphedeliste"/>
        <w:numPr>
          <w:ilvl w:val="0"/>
          <w:numId w:val="1"/>
        </w:numPr>
        <w:jc w:val="both"/>
        <w:rPr>
          <w:rFonts w:ascii="Avenir Book" w:hAnsi="Avenir Book" w:cs="Avenir Book"/>
          <w:sz w:val="28"/>
          <w:szCs w:val="28"/>
          <w:lang w:val="en-US"/>
        </w:rPr>
      </w:pPr>
      <w:proofErr w:type="spellStart"/>
      <w:r w:rsidRPr="001A1F83">
        <w:rPr>
          <w:rFonts w:ascii="Avenir Book" w:hAnsi="Avenir Book" w:cs="Avenir Book"/>
          <w:sz w:val="28"/>
          <w:szCs w:val="28"/>
          <w:lang w:val="en-US"/>
        </w:rPr>
        <w:t>Démonstration</w:t>
      </w:r>
      <w:proofErr w:type="spellEnd"/>
      <w:r w:rsidRPr="001A1F83">
        <w:rPr>
          <w:rFonts w:ascii="Avenir Book" w:hAnsi="Avenir Book" w:cs="Avenir Book"/>
          <w:sz w:val="28"/>
          <w:szCs w:val="28"/>
          <w:lang w:val="en-US"/>
        </w:rPr>
        <w:t xml:space="preserve"> </w:t>
      </w:r>
      <w:proofErr w:type="spellStart"/>
      <w:r w:rsidRPr="001A1F83">
        <w:rPr>
          <w:rFonts w:ascii="Avenir Book" w:hAnsi="Avenir Book" w:cs="Avenir Book"/>
          <w:sz w:val="28"/>
          <w:szCs w:val="28"/>
          <w:lang w:val="en-US"/>
        </w:rPr>
        <w:t>expérimentale</w:t>
      </w:r>
      <w:proofErr w:type="spellEnd"/>
    </w:p>
    <w:p w:rsidR="001A1F83" w:rsidRPr="001A1F83" w:rsidRDefault="001A1F83" w:rsidP="001A1F83">
      <w:pPr>
        <w:spacing w:line="360" w:lineRule="auto"/>
        <w:ind w:left="360"/>
        <w:jc w:val="both"/>
        <w:rPr>
          <w:rFonts w:ascii="Avenir Book" w:hAnsi="Avenir Book" w:cs="Avenir Book"/>
        </w:rPr>
      </w:pPr>
      <w:r w:rsidRPr="001A1F83">
        <w:rPr>
          <w:rFonts w:ascii="Avenir Book" w:hAnsi="Avenir Book" w:cs="Avenir Book"/>
        </w:rPr>
        <w:t xml:space="preserve">Dans cette dernière étude, </w:t>
      </w:r>
      <w:r w:rsidR="00F031E7">
        <w:rPr>
          <w:rFonts w:ascii="Avenir Book" w:hAnsi="Avenir Book" w:cs="Avenir Book"/>
        </w:rPr>
        <w:t xml:space="preserve">nous avons fabriqué et testé </w:t>
      </w:r>
      <w:r w:rsidRPr="001A1F83">
        <w:rPr>
          <w:rFonts w:ascii="Avenir Book" w:hAnsi="Avenir Book" w:cs="Avenir Book"/>
        </w:rPr>
        <w:t>expérimentale</w:t>
      </w:r>
      <w:r w:rsidR="00F031E7">
        <w:rPr>
          <w:rFonts w:ascii="Avenir Book" w:hAnsi="Avenir Book" w:cs="Avenir Book"/>
        </w:rPr>
        <w:t>ment</w:t>
      </w:r>
      <w:r w:rsidRPr="001A1F83">
        <w:rPr>
          <w:rFonts w:ascii="Avenir Book" w:hAnsi="Avenir Book" w:cs="Avenir Book"/>
        </w:rPr>
        <w:t xml:space="preserve"> </w:t>
      </w:r>
      <w:r w:rsidR="00F031E7">
        <w:rPr>
          <w:rFonts w:ascii="Avenir Book" w:hAnsi="Avenir Book" w:cs="Avenir Book"/>
        </w:rPr>
        <w:t>notre</w:t>
      </w:r>
      <w:r w:rsidRPr="001A1F83">
        <w:rPr>
          <w:rFonts w:ascii="Avenir Book" w:hAnsi="Avenir Book" w:cs="Avenir Book"/>
        </w:rPr>
        <w:t xml:space="preserve"> schéma de calcul </w:t>
      </w:r>
      <w:r w:rsidR="00F031E7">
        <w:rPr>
          <w:rFonts w:ascii="Avenir Book" w:hAnsi="Avenir Book" w:cs="Avenir Book"/>
        </w:rPr>
        <w:t>par</w:t>
      </w:r>
      <w:r w:rsidRPr="001A1F83">
        <w:rPr>
          <w:rFonts w:ascii="Avenir Book" w:hAnsi="Avenir Book" w:cs="Avenir Book"/>
        </w:rPr>
        <w:t xml:space="preserve"> réservoir à complexité minimale sans masque sur la tâche de référence Santa-Fe, en obtenant d'excellents résultats. La puce a été fabriquée par l'équipe de fabrication du Centre intégré de photonique et d'applications du </w:t>
      </w:r>
      <w:r w:rsidRPr="008960B6">
        <w:rPr>
          <w:rFonts w:ascii="Avenir Book" w:hAnsi="Avenir Book" w:cs="Avenir Book"/>
          <w:color w:val="000000" w:themeColor="text1"/>
        </w:rPr>
        <w:t>RMIT.</w:t>
      </w:r>
      <w:r w:rsidR="00F031E7" w:rsidRPr="008960B6">
        <w:rPr>
          <w:rFonts w:ascii="Avenir Book" w:hAnsi="Avenir Book" w:cs="Avenir Book"/>
          <w:color w:val="000000" w:themeColor="text1"/>
        </w:rPr>
        <w:t xml:space="preserve"> Le design</w:t>
      </w:r>
      <w:r w:rsidRPr="008960B6">
        <w:rPr>
          <w:rFonts w:ascii="Avenir Book" w:hAnsi="Avenir Book" w:cs="Avenir Book"/>
          <w:color w:val="000000" w:themeColor="text1"/>
        </w:rPr>
        <w:t xml:space="preserve"> </w:t>
      </w:r>
      <w:r w:rsidRPr="001A1F83">
        <w:rPr>
          <w:rFonts w:ascii="Avenir Book" w:hAnsi="Avenir Book" w:cs="Avenir Book"/>
        </w:rPr>
        <w:t>de la puce a été réalisé à l'aide d'IPKISS et du kit de développement de processus (</w:t>
      </w:r>
      <w:proofErr w:type="spellStart"/>
      <w:r w:rsidRPr="001A1F83">
        <w:rPr>
          <w:rFonts w:ascii="Avenir Book" w:hAnsi="Avenir Book" w:cs="Avenir Book"/>
        </w:rPr>
        <w:t>pdk</w:t>
      </w:r>
      <w:proofErr w:type="spellEnd"/>
      <w:r w:rsidRPr="001A1F83">
        <w:rPr>
          <w:rFonts w:ascii="Avenir Book" w:hAnsi="Avenir Book" w:cs="Avenir Book"/>
        </w:rPr>
        <w:t>) d'</w:t>
      </w:r>
      <w:proofErr w:type="spellStart"/>
      <w:r w:rsidRPr="001A1F83">
        <w:rPr>
          <w:rFonts w:ascii="Avenir Book" w:hAnsi="Avenir Book" w:cs="Avenir Book"/>
        </w:rPr>
        <w:t>InPAC</w:t>
      </w:r>
      <w:proofErr w:type="spellEnd"/>
      <w:r w:rsidRPr="001A1F83">
        <w:rPr>
          <w:rFonts w:ascii="Avenir Book" w:hAnsi="Avenir Book" w:cs="Avenir Book"/>
        </w:rPr>
        <w:t xml:space="preserve">. </w:t>
      </w:r>
      <w:r w:rsidR="00DD6A51">
        <w:rPr>
          <w:rFonts w:ascii="Avenir Book" w:hAnsi="Avenir Book" w:cs="Avenir Book"/>
        </w:rPr>
        <w:t>Différentes</w:t>
      </w:r>
      <w:r w:rsidRPr="001A1F83">
        <w:rPr>
          <w:rFonts w:ascii="Avenir Book" w:hAnsi="Avenir Book" w:cs="Avenir Book"/>
        </w:rPr>
        <w:t xml:space="preserve"> règles de conception </w:t>
      </w:r>
      <w:r w:rsidR="00DD6A51">
        <w:rPr>
          <w:rFonts w:ascii="Avenir Book" w:hAnsi="Avenir Book" w:cs="Avenir Book"/>
        </w:rPr>
        <w:t>ont</w:t>
      </w:r>
      <w:r w:rsidRPr="001A1F83">
        <w:rPr>
          <w:rFonts w:ascii="Avenir Book" w:hAnsi="Avenir Book" w:cs="Avenir Book"/>
        </w:rPr>
        <w:t xml:space="preserve"> été </w:t>
      </w:r>
      <w:r w:rsidR="00DD6A51">
        <w:rPr>
          <w:rFonts w:ascii="Avenir Book" w:hAnsi="Avenir Book" w:cs="Avenir Book"/>
        </w:rPr>
        <w:t>vérifiées</w:t>
      </w:r>
      <w:r w:rsidRPr="001A1F83">
        <w:rPr>
          <w:rFonts w:ascii="Avenir Book" w:hAnsi="Avenir Book" w:cs="Avenir Book"/>
        </w:rPr>
        <w:t xml:space="preserve"> manuellement pour s'assurer que</w:t>
      </w:r>
      <w:r w:rsidR="00DD6A51">
        <w:rPr>
          <w:rFonts w:ascii="Avenir Book" w:hAnsi="Avenir Book" w:cs="Avenir Book"/>
        </w:rPr>
        <w:t> :</w:t>
      </w:r>
    </w:p>
    <w:p w:rsidR="001A1F83" w:rsidRPr="001A1F83" w:rsidRDefault="001A1F83" w:rsidP="001A1F83">
      <w:pPr>
        <w:spacing w:line="360" w:lineRule="auto"/>
        <w:ind w:left="360"/>
        <w:jc w:val="both"/>
        <w:rPr>
          <w:rFonts w:ascii="Avenir Book" w:hAnsi="Avenir Book" w:cs="Avenir Book"/>
        </w:rPr>
      </w:pPr>
      <w:r w:rsidRPr="001A1F83">
        <w:rPr>
          <w:rFonts w:ascii="Avenir Book" w:hAnsi="Avenir Book" w:cs="Avenir Book"/>
        </w:rPr>
        <w:t xml:space="preserve">- </w:t>
      </w:r>
      <w:r w:rsidR="00DD6A51">
        <w:rPr>
          <w:rFonts w:ascii="Avenir Book" w:hAnsi="Avenir Book" w:cs="Avenir Book"/>
        </w:rPr>
        <w:t>Un minimum de</w:t>
      </w:r>
      <w:r w:rsidRPr="001A1F83">
        <w:rPr>
          <w:rFonts w:ascii="Avenir Book" w:hAnsi="Avenir Book" w:cs="Avenir Book"/>
        </w:rPr>
        <w:t xml:space="preserve"> courbes se chevauchant avec les lignes de la grille de lithographie par faisceau d'électrons (EBL) ;</w:t>
      </w:r>
    </w:p>
    <w:p w:rsidR="001A1F83" w:rsidRPr="001A1F83" w:rsidRDefault="001A1F83" w:rsidP="001A1F83">
      <w:pPr>
        <w:spacing w:line="360" w:lineRule="auto"/>
        <w:ind w:left="360"/>
        <w:jc w:val="both"/>
        <w:rPr>
          <w:rFonts w:ascii="Avenir Book" w:hAnsi="Avenir Book" w:cs="Avenir Book"/>
        </w:rPr>
      </w:pPr>
      <w:r w:rsidRPr="001A1F83">
        <w:rPr>
          <w:rFonts w:ascii="Avenir Book" w:hAnsi="Avenir Book" w:cs="Avenir Book"/>
        </w:rPr>
        <w:t xml:space="preserve">- la distance minimale entre les guides d'ondes </w:t>
      </w:r>
      <w:r w:rsidR="00DD6A51">
        <w:rPr>
          <w:rFonts w:ascii="Avenir Book" w:hAnsi="Avenir Book" w:cs="Avenir Book"/>
        </w:rPr>
        <w:t>soit</w:t>
      </w:r>
      <w:r w:rsidRPr="001A1F83">
        <w:rPr>
          <w:rFonts w:ascii="Avenir Book" w:hAnsi="Avenir Book" w:cs="Avenir Book"/>
        </w:rPr>
        <w:t xml:space="preserve"> respectée ;</w:t>
      </w:r>
    </w:p>
    <w:p w:rsidR="001A1F83" w:rsidRPr="001A1F83" w:rsidRDefault="001A1F83" w:rsidP="008960B6">
      <w:pPr>
        <w:spacing w:line="360" w:lineRule="auto"/>
        <w:ind w:left="360"/>
        <w:jc w:val="both"/>
        <w:rPr>
          <w:rFonts w:ascii="Avenir Book" w:hAnsi="Avenir Book" w:cs="Avenir Book"/>
        </w:rPr>
      </w:pPr>
      <w:r w:rsidRPr="001A1F83">
        <w:rPr>
          <w:rFonts w:ascii="Avenir Book" w:hAnsi="Avenir Book" w:cs="Avenir Book"/>
        </w:rPr>
        <w:t xml:space="preserve">- </w:t>
      </w:r>
      <w:r w:rsidR="008960B6">
        <w:rPr>
          <w:rFonts w:ascii="Avenir Book" w:hAnsi="Avenir Book" w:cs="Avenir Book"/>
        </w:rPr>
        <w:t xml:space="preserve">L'espacement des plots DC (200 </w:t>
      </w:r>
      <w:r w:rsidRPr="001A1F83">
        <w:rPr>
          <w:rFonts w:ascii="Avenir Book" w:hAnsi="Avenir Book" w:cs="Avenir Book"/>
        </w:rPr>
        <w:t xml:space="preserve"> </w:t>
      </w:r>
      <m:oMath>
        <m:r>
          <w:rPr>
            <w:rFonts w:ascii="Cambria Math" w:hAnsi="Cambria Math" w:cs="Avenir Book"/>
          </w:rPr>
          <m:t>μ</m:t>
        </m:r>
      </m:oMath>
      <w:r w:rsidRPr="001A1F83">
        <w:rPr>
          <w:rFonts w:ascii="Avenir Book" w:hAnsi="Avenir Book" w:cs="Avenir Book"/>
        </w:rPr>
        <w:t>m) correspond</w:t>
      </w:r>
      <w:r w:rsidR="00DD6A51">
        <w:rPr>
          <w:rFonts w:ascii="Avenir Book" w:hAnsi="Avenir Book" w:cs="Avenir Book"/>
        </w:rPr>
        <w:t>e</w:t>
      </w:r>
      <w:r w:rsidRPr="001A1F83">
        <w:rPr>
          <w:rFonts w:ascii="Avenir Book" w:hAnsi="Avenir Book" w:cs="Avenir Book"/>
        </w:rPr>
        <w:t xml:space="preserve"> au pas de la sonde DC ;</w:t>
      </w:r>
    </w:p>
    <w:p w:rsidR="00175160" w:rsidRPr="001A1F83" w:rsidRDefault="001A1F83" w:rsidP="001A1F83">
      <w:pPr>
        <w:spacing w:line="360" w:lineRule="auto"/>
        <w:ind w:left="360"/>
        <w:jc w:val="both"/>
        <w:rPr>
          <w:rFonts w:ascii="Avenir Book" w:hAnsi="Avenir Book" w:cs="Avenir Book"/>
        </w:rPr>
      </w:pPr>
      <w:r w:rsidRPr="001A1F83">
        <w:rPr>
          <w:rFonts w:ascii="Avenir Book" w:hAnsi="Avenir Book" w:cs="Avenir Book"/>
        </w:rPr>
        <w:t xml:space="preserve">- L'espacement des </w:t>
      </w:r>
      <w:r w:rsidR="006E6E55" w:rsidRPr="006E6E55">
        <w:rPr>
          <w:rFonts w:ascii="Avenir Book" w:hAnsi="Avenir Book" w:cs="Avenir Book"/>
          <w:color w:val="FF0000"/>
        </w:rPr>
        <w:t>contacts</w:t>
      </w:r>
      <w:r w:rsidRPr="006E6E55">
        <w:rPr>
          <w:rFonts w:ascii="Avenir Book" w:hAnsi="Avenir Book" w:cs="Avenir Book"/>
          <w:color w:val="FF0000"/>
        </w:rPr>
        <w:t xml:space="preserve"> </w:t>
      </w:r>
      <w:r w:rsidRPr="001A1F83">
        <w:rPr>
          <w:rFonts w:ascii="Avenir Book" w:hAnsi="Avenir Book" w:cs="Avenir Book"/>
        </w:rPr>
        <w:t>RF correspond</w:t>
      </w:r>
      <w:r w:rsidR="006E6E55">
        <w:rPr>
          <w:rFonts w:ascii="Avenir Book" w:hAnsi="Avenir Book" w:cs="Avenir Book"/>
        </w:rPr>
        <w:t>e</w:t>
      </w:r>
      <w:r w:rsidRPr="001A1F83">
        <w:rPr>
          <w:rFonts w:ascii="Avenir Book" w:hAnsi="Avenir Book" w:cs="Avenir Book"/>
        </w:rPr>
        <w:t xml:space="preserve"> au pas de la sonde RF.</w:t>
      </w:r>
    </w:p>
    <w:p w:rsidR="00175160" w:rsidRDefault="00175160" w:rsidP="00175160">
      <w:pPr>
        <w:spacing w:line="360" w:lineRule="auto"/>
        <w:ind w:left="360"/>
        <w:jc w:val="center"/>
        <w:rPr>
          <w:rFonts w:ascii="Avenir Book" w:hAnsi="Avenir Book" w:cs="Avenir Book"/>
          <w:lang w:val="en-US"/>
        </w:rPr>
      </w:pPr>
      <w:r>
        <w:rPr>
          <w:noProof/>
          <w:lang w:eastAsia="fr-FR"/>
        </w:rPr>
        <w:lastRenderedPageBreak/>
        <w:drawing>
          <wp:inline distT="0" distB="0" distL="0" distR="0" wp14:anchorId="0B3BECEB" wp14:editId="5F570DFC">
            <wp:extent cx="4344570" cy="3444240"/>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64767" cy="3460252"/>
                    </a:xfrm>
                    <a:prstGeom prst="rect">
                      <a:avLst/>
                    </a:prstGeom>
                  </pic:spPr>
                </pic:pic>
              </a:graphicData>
            </a:graphic>
          </wp:inline>
        </w:drawing>
      </w:r>
    </w:p>
    <w:p w:rsidR="001A1F83" w:rsidRPr="001A1F83" w:rsidRDefault="00175160" w:rsidP="001A1F83">
      <w:pPr>
        <w:spacing w:line="360" w:lineRule="auto"/>
        <w:ind w:left="360"/>
        <w:jc w:val="center"/>
        <w:rPr>
          <w:rFonts w:ascii="Avenir Book" w:hAnsi="Avenir Book" w:cs="Avenir Book"/>
        </w:rPr>
      </w:pPr>
      <w:r w:rsidRPr="001A1F83">
        <w:rPr>
          <w:rFonts w:ascii="Avenir Book" w:hAnsi="Avenir Book" w:cs="Avenir Book"/>
        </w:rPr>
        <w:t xml:space="preserve">Fig. 8: </w:t>
      </w:r>
      <w:r w:rsidR="001A1F83" w:rsidRPr="001A1F83">
        <w:rPr>
          <w:rFonts w:ascii="Avenir Book" w:hAnsi="Avenir Book" w:cs="Avenir Book"/>
        </w:rPr>
        <w:t xml:space="preserve">Disposition de la puce générée à l'aide d'IPKISS. Plusieurs dispositifs de test </w:t>
      </w:r>
      <w:r w:rsidR="006E6E55">
        <w:rPr>
          <w:rFonts w:ascii="Avenir Book" w:hAnsi="Avenir Book" w:cs="Avenir Book"/>
        </w:rPr>
        <w:t>ont été réalisés</w:t>
      </w:r>
      <w:r w:rsidR="001A1F83" w:rsidRPr="001A1F83">
        <w:rPr>
          <w:rFonts w:ascii="Avenir Book" w:hAnsi="Avenir Book" w:cs="Avenir Book"/>
        </w:rPr>
        <w:t xml:space="preserve"> avec des longueurs de rétroaction variables, </w:t>
      </w:r>
      <w:r w:rsidR="006E6E55" w:rsidRPr="00A56DF2">
        <w:rPr>
          <w:rFonts w:ascii="Avenir Book" w:hAnsi="Avenir Book" w:cs="Avenir Book"/>
          <w:color w:val="000000" w:themeColor="text1"/>
        </w:rPr>
        <w:t>ces dispositifs possèdent</w:t>
      </w:r>
      <w:r w:rsidR="001A1F83" w:rsidRPr="00A56DF2">
        <w:rPr>
          <w:rFonts w:ascii="Avenir Book" w:hAnsi="Avenir Book" w:cs="Avenir Book"/>
          <w:color w:val="000000" w:themeColor="text1"/>
        </w:rPr>
        <w:t xml:space="preserve"> des modulateurs </w:t>
      </w:r>
      <w:r w:rsidR="006E6E55" w:rsidRPr="00A56DF2">
        <w:rPr>
          <w:rFonts w:ascii="Avenir Book" w:hAnsi="Avenir Book" w:cs="Avenir Book"/>
          <w:color w:val="000000" w:themeColor="text1"/>
        </w:rPr>
        <w:t>intégrés</w:t>
      </w:r>
      <w:r w:rsidR="001A1F83" w:rsidRPr="00A56DF2">
        <w:rPr>
          <w:rFonts w:ascii="Avenir Book" w:hAnsi="Avenir Book" w:cs="Avenir Book"/>
          <w:color w:val="000000" w:themeColor="text1"/>
        </w:rPr>
        <w:t>, ainsi que des structures de test.</w:t>
      </w:r>
    </w:p>
    <w:p w:rsidR="00BD733D" w:rsidRDefault="00BD733D" w:rsidP="00BD733D">
      <w:pPr>
        <w:spacing w:line="360" w:lineRule="auto"/>
        <w:ind w:left="360"/>
        <w:jc w:val="center"/>
        <w:rPr>
          <w:rFonts w:ascii="Avenir Book" w:hAnsi="Avenir Book" w:cs="Avenir Book"/>
          <w:lang w:val="en-US"/>
        </w:rPr>
      </w:pPr>
      <w:r>
        <w:rPr>
          <w:noProof/>
          <w:lang w:eastAsia="fr-FR"/>
        </w:rPr>
        <w:drawing>
          <wp:inline distT="0" distB="0" distL="0" distR="0" wp14:anchorId="1C7BDA8F" wp14:editId="4DF55B4D">
            <wp:extent cx="3611880" cy="1343307"/>
            <wp:effectExtent l="0" t="0" r="762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0605" cy="1353990"/>
                    </a:xfrm>
                    <a:prstGeom prst="rect">
                      <a:avLst/>
                    </a:prstGeom>
                  </pic:spPr>
                </pic:pic>
              </a:graphicData>
            </a:graphic>
          </wp:inline>
        </w:drawing>
      </w:r>
    </w:p>
    <w:p w:rsidR="00BB4F05" w:rsidRPr="004F0503" w:rsidRDefault="00BD733D" w:rsidP="001A1F83">
      <w:pPr>
        <w:spacing w:line="360" w:lineRule="auto"/>
        <w:ind w:left="360"/>
        <w:jc w:val="center"/>
        <w:rPr>
          <w:rFonts w:ascii="Avenir Book" w:hAnsi="Avenir Book" w:cs="Avenir Book"/>
        </w:rPr>
      </w:pPr>
      <w:r w:rsidRPr="004F0503">
        <w:rPr>
          <w:rFonts w:ascii="Avenir Book" w:hAnsi="Avenir Book" w:cs="Avenir Book"/>
        </w:rPr>
        <w:t xml:space="preserve">Fig. 9: </w:t>
      </w:r>
      <w:r w:rsidR="001A1F83" w:rsidRPr="004F0503">
        <w:rPr>
          <w:rFonts w:ascii="Avenir Book" w:hAnsi="Avenir Book" w:cs="Avenir Book"/>
        </w:rPr>
        <w:t>Dispositif expérimental</w:t>
      </w:r>
    </w:p>
    <w:p w:rsidR="001A1F83" w:rsidRPr="001A1F83" w:rsidRDefault="001A1F83" w:rsidP="00A56DF2">
      <w:pPr>
        <w:spacing w:line="360" w:lineRule="auto"/>
        <w:ind w:left="360"/>
        <w:jc w:val="both"/>
        <w:rPr>
          <w:rFonts w:ascii="Avenir Book" w:hAnsi="Avenir Book" w:cs="Avenir Book"/>
        </w:rPr>
      </w:pPr>
      <w:r w:rsidRPr="001A1F83">
        <w:rPr>
          <w:rFonts w:ascii="Avenir Book" w:hAnsi="Avenir Book" w:cs="Avenir Book"/>
        </w:rPr>
        <w:t xml:space="preserve">Les résultats expérimentaux de la tâche de Santa Fe sont présentés </w:t>
      </w:r>
      <w:r w:rsidR="006E6E55">
        <w:rPr>
          <w:rFonts w:ascii="Avenir Book" w:hAnsi="Avenir Book" w:cs="Avenir Book"/>
        </w:rPr>
        <w:t>sur la Fig.</w:t>
      </w:r>
      <w:r w:rsidRPr="001A1F83">
        <w:rPr>
          <w:rFonts w:ascii="Avenir Book" w:hAnsi="Avenir Book" w:cs="Avenir Book"/>
        </w:rPr>
        <w:t xml:space="preserve">10 pour tous les ensembles de données </w:t>
      </w:r>
      <w:r w:rsidR="006E6E55">
        <w:rPr>
          <w:rFonts w:ascii="Avenir Book" w:hAnsi="Avenir Book" w:cs="Avenir Book"/>
        </w:rPr>
        <w:t xml:space="preserve">obtenues par </w:t>
      </w:r>
      <w:r w:rsidRPr="001A1F83">
        <w:rPr>
          <w:rFonts w:ascii="Avenir Book" w:hAnsi="Avenir Book" w:cs="Avenir Book"/>
        </w:rPr>
        <w:t xml:space="preserve">balayage </w:t>
      </w:r>
      <w:r w:rsidR="006E6E55">
        <w:rPr>
          <w:rFonts w:ascii="Avenir Book" w:hAnsi="Avenir Book" w:cs="Avenir Book"/>
        </w:rPr>
        <w:t>en</w:t>
      </w:r>
      <w:r w:rsidRPr="001A1F83">
        <w:rPr>
          <w:rFonts w:ascii="Avenir Book" w:hAnsi="Avenir Book" w:cs="Avenir Book"/>
        </w:rPr>
        <w:t xml:space="preserve"> longueur d'onde et </w:t>
      </w:r>
      <w:r w:rsidR="006E6E55">
        <w:rPr>
          <w:rFonts w:ascii="Avenir Book" w:hAnsi="Avenir Book" w:cs="Avenir Book"/>
        </w:rPr>
        <w:t>en</w:t>
      </w:r>
      <w:r w:rsidRPr="001A1F83">
        <w:rPr>
          <w:rFonts w:ascii="Avenir Book" w:hAnsi="Avenir Book" w:cs="Avenir Book"/>
        </w:rPr>
        <w:t xml:space="preserve"> tension </w:t>
      </w:r>
      <w:r w:rsidR="006E6E55">
        <w:rPr>
          <w:rFonts w:ascii="Avenir Book" w:hAnsi="Avenir Book" w:cs="Avenir Book"/>
        </w:rPr>
        <w:t>au déphaseur</w:t>
      </w:r>
      <w:r w:rsidRPr="001A1F83">
        <w:rPr>
          <w:rFonts w:ascii="Avenir Book" w:hAnsi="Avenir Book" w:cs="Avenir Book"/>
        </w:rPr>
        <w:t xml:space="preserve">. </w:t>
      </w:r>
      <w:r w:rsidR="007663B4">
        <w:rPr>
          <w:rFonts w:ascii="Avenir Book" w:hAnsi="Avenir Book" w:cs="Avenir Book"/>
        </w:rPr>
        <w:t>Nous avons considéré deux dispositifs</w:t>
      </w:r>
      <w:r w:rsidRPr="001A1F83">
        <w:rPr>
          <w:rFonts w:ascii="Avenir Book" w:hAnsi="Avenir Book" w:cs="Avenir Book"/>
        </w:rPr>
        <w:t xml:space="preserve">, celui utilisant une boucle de rétroaction de 2,84 cm (R284) et celui utilisant une boucle de rétroaction de 1,88 cm (R188). Normalement, la tâche de Santa Fe est considérée pour la prédiction à </w:t>
      </w:r>
      <w:r w:rsidR="00402FB7">
        <w:rPr>
          <w:rFonts w:ascii="Avenir Book" w:hAnsi="Avenir Book" w:cs="Avenir Book"/>
        </w:rPr>
        <w:t>un pas</w:t>
      </w:r>
      <w:r w:rsidRPr="001A1F83">
        <w:rPr>
          <w:rFonts w:ascii="Avenir Book" w:hAnsi="Avenir Book" w:cs="Avenir Book"/>
        </w:rPr>
        <w:t xml:space="preserve">, mais nous avons également documenté les résultats pour la prédiction à 2 </w:t>
      </w:r>
      <w:r w:rsidR="00402FB7">
        <w:rPr>
          <w:rFonts w:ascii="Avenir Book" w:hAnsi="Avenir Book" w:cs="Avenir Book"/>
        </w:rPr>
        <w:t>pas</w:t>
      </w:r>
      <w:r w:rsidRPr="001A1F83">
        <w:rPr>
          <w:rFonts w:ascii="Avenir Book" w:hAnsi="Avenir Book" w:cs="Avenir Book"/>
        </w:rPr>
        <w:t xml:space="preserve"> et à 3 </w:t>
      </w:r>
      <w:r w:rsidR="00402FB7">
        <w:rPr>
          <w:rFonts w:ascii="Avenir Book" w:hAnsi="Avenir Book" w:cs="Avenir Book"/>
        </w:rPr>
        <w:t>pas</w:t>
      </w:r>
      <w:r w:rsidR="00A56DF2">
        <w:rPr>
          <w:rFonts w:ascii="Avenir Book" w:hAnsi="Avenir Book" w:cs="Avenir Book"/>
        </w:rPr>
        <w:t xml:space="preserve"> de temps</w:t>
      </w:r>
      <w:r w:rsidRPr="001A1F83">
        <w:rPr>
          <w:rFonts w:ascii="Avenir Book" w:hAnsi="Avenir Book" w:cs="Avenir Book"/>
        </w:rPr>
        <w:t>.</w:t>
      </w:r>
      <w:r w:rsidR="00402FB7">
        <w:rPr>
          <w:rFonts w:ascii="Avenir Book" w:hAnsi="Avenir Book" w:cs="Avenir Book"/>
        </w:rPr>
        <w:t xml:space="preserve"> </w:t>
      </w:r>
      <w:r w:rsidRPr="001A1F83">
        <w:rPr>
          <w:rFonts w:ascii="Avenir Book" w:hAnsi="Avenir Book" w:cs="Avenir Book"/>
        </w:rPr>
        <w:t>On peut constater que R188 est plus performant que R284, en raison des pertes de rétroaction plus faibles rencontrées.</w:t>
      </w:r>
    </w:p>
    <w:p w:rsidR="00BB4F05" w:rsidRDefault="00BB4F05" w:rsidP="00BB4F05">
      <w:pPr>
        <w:spacing w:line="360" w:lineRule="auto"/>
        <w:ind w:left="360"/>
        <w:jc w:val="center"/>
        <w:rPr>
          <w:rFonts w:ascii="Avenir Book" w:hAnsi="Avenir Book" w:cs="Avenir Book"/>
          <w:lang w:val="en-US"/>
        </w:rPr>
      </w:pPr>
      <w:r>
        <w:rPr>
          <w:noProof/>
          <w:lang w:eastAsia="fr-FR"/>
        </w:rPr>
        <w:lastRenderedPageBreak/>
        <w:drawing>
          <wp:inline distT="0" distB="0" distL="0" distR="0" wp14:anchorId="4B2F745E" wp14:editId="3B1CFAD3">
            <wp:extent cx="4175760" cy="303469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14008" cy="3062494"/>
                    </a:xfrm>
                    <a:prstGeom prst="rect">
                      <a:avLst/>
                    </a:prstGeom>
                  </pic:spPr>
                </pic:pic>
              </a:graphicData>
            </a:graphic>
          </wp:inline>
        </w:drawing>
      </w:r>
    </w:p>
    <w:p w:rsidR="001A1F83" w:rsidRPr="001A1F83" w:rsidRDefault="001A1F83" w:rsidP="00BB4F05">
      <w:pPr>
        <w:spacing w:line="360" w:lineRule="auto"/>
        <w:ind w:left="360"/>
        <w:jc w:val="center"/>
        <w:rPr>
          <w:rFonts w:ascii="Avenir Book" w:hAnsi="Avenir Book" w:cs="Avenir Book"/>
        </w:rPr>
      </w:pPr>
      <w:r w:rsidRPr="001A1F83">
        <w:rPr>
          <w:rFonts w:ascii="Avenir Book" w:hAnsi="Avenir Book" w:cs="Avenir Book"/>
        </w:rPr>
        <w:t>Fig. 10 : NMSE obtenu avec les différents ensembles de données pour la tâche de Santa Fe pour (a) la prédiction 1 pas, (b) la prédiction 2 pas, et (c) la prédiction 3 pas.</w:t>
      </w:r>
    </w:p>
    <w:p w:rsidR="001A1F83" w:rsidRDefault="005128F1" w:rsidP="001A1F83">
      <w:pPr>
        <w:pStyle w:val="Paragraphedeliste"/>
        <w:numPr>
          <w:ilvl w:val="0"/>
          <w:numId w:val="1"/>
        </w:numPr>
        <w:jc w:val="both"/>
        <w:rPr>
          <w:rFonts w:ascii="Avenir Book" w:hAnsi="Avenir Book" w:cs="Avenir Book"/>
          <w:sz w:val="28"/>
          <w:szCs w:val="28"/>
          <w:lang w:val="en-US"/>
        </w:rPr>
      </w:pPr>
      <w:r>
        <w:rPr>
          <w:rFonts w:ascii="Avenir Book" w:hAnsi="Avenir Book" w:cs="Avenir Book"/>
          <w:sz w:val="28"/>
          <w:szCs w:val="28"/>
          <w:lang w:val="en-US"/>
        </w:rPr>
        <w:t>Résumé et conclusions</w:t>
      </w:r>
    </w:p>
    <w:p w:rsidR="005D1980" w:rsidRDefault="005128F1" w:rsidP="001A1F83">
      <w:pPr>
        <w:jc w:val="both"/>
        <w:rPr>
          <w:rFonts w:ascii="Avenir Book" w:hAnsi="Avenir Book" w:cs="Avenir Book"/>
        </w:rPr>
      </w:pPr>
      <w:r>
        <w:rPr>
          <w:rFonts w:ascii="Avenir Book" w:hAnsi="Avenir Book" w:cs="Avenir Book"/>
        </w:rPr>
        <w:t>Au cours de ces travaux nous avons cherché à</w:t>
      </w:r>
      <w:r w:rsidR="001A1F83" w:rsidRPr="001A1F83">
        <w:rPr>
          <w:rFonts w:ascii="Avenir Book" w:hAnsi="Avenir Book" w:cs="Avenir Book"/>
        </w:rPr>
        <w:t xml:space="preserve"> minimis</w:t>
      </w:r>
      <w:r>
        <w:rPr>
          <w:rFonts w:ascii="Avenir Book" w:hAnsi="Avenir Book" w:cs="Avenir Book"/>
        </w:rPr>
        <w:t>er</w:t>
      </w:r>
      <w:r w:rsidR="001A1F83" w:rsidRPr="001A1F83">
        <w:rPr>
          <w:rFonts w:ascii="Avenir Book" w:hAnsi="Avenir Book" w:cs="Avenir Book"/>
        </w:rPr>
        <w:t xml:space="preserve"> la complexité des schémas de RC photonique </w:t>
      </w:r>
      <w:r>
        <w:rPr>
          <w:rFonts w:ascii="Avenir Book" w:hAnsi="Avenir Book" w:cs="Avenir Book"/>
        </w:rPr>
        <w:t>et avons obtenus de bons résultats</w:t>
      </w:r>
      <w:r w:rsidR="001A1F83" w:rsidRPr="001A1F83">
        <w:rPr>
          <w:rFonts w:ascii="Avenir Book" w:hAnsi="Avenir Book" w:cs="Avenir Book"/>
        </w:rPr>
        <w:t xml:space="preserve">. </w:t>
      </w:r>
      <w:r>
        <w:rPr>
          <w:rFonts w:ascii="Avenir Book" w:hAnsi="Avenir Book" w:cs="Avenir Book"/>
        </w:rPr>
        <w:t>Pour cela</w:t>
      </w:r>
      <w:r w:rsidR="001A1F83" w:rsidRPr="001A1F83">
        <w:rPr>
          <w:rFonts w:ascii="Avenir Book" w:hAnsi="Avenir Book" w:cs="Avenir Book"/>
        </w:rPr>
        <w:t>, nous avons lancé plusieurs recherches. La première consiste à proposer une nouvelle architecture de RC photonique intégrée qui est reconfigurable à l'aide d'un seul élément</w:t>
      </w:r>
      <w:r>
        <w:rPr>
          <w:rFonts w:ascii="Avenir Book" w:hAnsi="Avenir Book" w:cs="Avenir Book"/>
        </w:rPr>
        <w:t xml:space="preserve"> de déphasage</w:t>
      </w:r>
      <w:r w:rsidR="001A1F83" w:rsidRPr="001A1F83">
        <w:rPr>
          <w:rFonts w:ascii="Avenir Book" w:hAnsi="Avenir Book" w:cs="Avenir Book"/>
        </w:rPr>
        <w:t xml:space="preserve">, qui contrôle deux paramètres simultanément : la force de rétroaction et la phase de rétroaction. </w:t>
      </w:r>
      <w:r>
        <w:rPr>
          <w:rFonts w:ascii="Avenir Book" w:hAnsi="Avenir Book" w:cs="Avenir Book"/>
        </w:rPr>
        <w:t xml:space="preserve">Se faisant, </w:t>
      </w:r>
      <w:r w:rsidR="007F3D42">
        <w:rPr>
          <w:rFonts w:ascii="Avenir Book" w:hAnsi="Avenir Book" w:cs="Avenir Book"/>
        </w:rPr>
        <w:t xml:space="preserve">la modification </w:t>
      </w:r>
      <w:r w:rsidR="007F3D42" w:rsidRPr="00175322">
        <w:rPr>
          <w:rFonts w:ascii="Avenir Book" w:hAnsi="Avenir Book" w:cs="Avenir Book"/>
          <w:color w:val="000000" w:themeColor="text1"/>
        </w:rPr>
        <w:t>de la puissance</w:t>
      </w:r>
      <w:r w:rsidR="001A1F83" w:rsidRPr="00175322">
        <w:rPr>
          <w:rFonts w:ascii="Avenir Book" w:hAnsi="Avenir Book" w:cs="Avenir Book"/>
          <w:color w:val="000000" w:themeColor="text1"/>
        </w:rPr>
        <w:t xml:space="preserve"> de la rétroaction </w:t>
      </w:r>
      <w:r w:rsidR="001A1F83" w:rsidRPr="001A1F83">
        <w:rPr>
          <w:rFonts w:ascii="Avenir Book" w:hAnsi="Avenir Book" w:cs="Avenir Book"/>
        </w:rPr>
        <w:t xml:space="preserve">ne nécessite pas </w:t>
      </w:r>
      <w:r w:rsidR="007F3D42">
        <w:rPr>
          <w:rFonts w:ascii="Avenir Book" w:hAnsi="Avenir Book" w:cs="Avenir Book"/>
        </w:rPr>
        <w:t>de</w:t>
      </w:r>
      <w:r w:rsidR="001A1F83" w:rsidRPr="001A1F83">
        <w:rPr>
          <w:rFonts w:ascii="Avenir Book" w:hAnsi="Avenir Book" w:cs="Avenir Book"/>
        </w:rPr>
        <w:t xml:space="preserve"> couplage de puissance hors du système, comme c'est généralement le cas en utilisant un atténuateur optique.</w:t>
      </w:r>
      <w:r w:rsidR="007F3D42" w:rsidRPr="007F3D42">
        <w:rPr>
          <w:rFonts w:ascii="Avenir Book" w:hAnsi="Avenir Book" w:cs="Avenir Book"/>
        </w:rPr>
        <w:t xml:space="preserve"> </w:t>
      </w:r>
      <w:r w:rsidR="007F3D42">
        <w:rPr>
          <w:rFonts w:ascii="Avenir Book" w:hAnsi="Avenir Book" w:cs="Avenir Book"/>
        </w:rPr>
        <w:t>Les</w:t>
      </w:r>
      <w:r w:rsidR="007F3D42" w:rsidRPr="001A1F83">
        <w:rPr>
          <w:rFonts w:ascii="Avenir Book" w:hAnsi="Avenir Book" w:cs="Avenir Book"/>
        </w:rPr>
        <w:t xml:space="preserve"> plateformes</w:t>
      </w:r>
      <w:r w:rsidR="007F3D42">
        <w:rPr>
          <w:rFonts w:ascii="Avenir Book" w:hAnsi="Avenir Book" w:cs="Avenir Book"/>
        </w:rPr>
        <w:t xml:space="preserve"> </w:t>
      </w:r>
      <w:r w:rsidR="007F3D42" w:rsidRPr="001A1F83">
        <w:rPr>
          <w:rFonts w:ascii="Avenir Book" w:hAnsi="Avenir Book" w:cs="Avenir Book"/>
        </w:rPr>
        <w:t>à faible perte</w:t>
      </w:r>
      <w:r w:rsidR="001A1F83" w:rsidRPr="001A1F83">
        <w:rPr>
          <w:rFonts w:ascii="Avenir Book" w:hAnsi="Avenir Book" w:cs="Avenir Book"/>
        </w:rPr>
        <w:t xml:space="preserve"> </w:t>
      </w:r>
      <w:r w:rsidR="007F3D42">
        <w:rPr>
          <w:rFonts w:ascii="Avenir Book" w:hAnsi="Avenir Book" w:cs="Avenir Book"/>
        </w:rPr>
        <w:t>(LNOI, SiN) permettent l</w:t>
      </w:r>
      <w:r w:rsidR="001A1F83" w:rsidRPr="001A1F83">
        <w:rPr>
          <w:rFonts w:ascii="Avenir Book" w:hAnsi="Avenir Book" w:cs="Avenir Book"/>
        </w:rPr>
        <w:t>'intégration d</w:t>
      </w:r>
      <w:r w:rsidR="007F3D42">
        <w:rPr>
          <w:rFonts w:ascii="Avenir Book" w:hAnsi="Avenir Book" w:cs="Avenir Book"/>
        </w:rPr>
        <w:t>’un</w:t>
      </w:r>
      <w:r w:rsidR="001A1F83" w:rsidRPr="001A1F83">
        <w:rPr>
          <w:rFonts w:ascii="Avenir Book" w:hAnsi="Avenir Book" w:cs="Avenir Book"/>
        </w:rPr>
        <w:t xml:space="preserve"> guide d'onde de rétroaction. Notre conception simplifiée a permis d'obtenir de bonnes performances pour certaines tâches de référence en matière de RC, tout en réduisant considérablement la complexité matérielle du réservoir et de l'équipement auxiliaire.</w:t>
      </w:r>
    </w:p>
    <w:p w:rsidR="005D1980" w:rsidRDefault="001A1F83" w:rsidP="001A1F83">
      <w:pPr>
        <w:jc w:val="both"/>
        <w:rPr>
          <w:rFonts w:ascii="Avenir Book" w:hAnsi="Avenir Book" w:cs="Avenir Book"/>
        </w:rPr>
      </w:pPr>
      <w:r w:rsidRPr="001A1F83">
        <w:rPr>
          <w:rFonts w:ascii="Avenir Book" w:hAnsi="Avenir Book" w:cs="Avenir Book"/>
        </w:rPr>
        <w:t xml:space="preserve"> La deuxième étude porte sur une réduction supplémentaire de la complexité en éliminant le masque d'entrée au niveau de la couche d'entrée et en concevant la longueur de la rétroaction pour obtenir une dynamique qui reste transitoire pendant la perturbation de l'entrée, ce qui </w:t>
      </w:r>
      <w:r w:rsidR="005D1980">
        <w:rPr>
          <w:rFonts w:ascii="Avenir Book" w:hAnsi="Avenir Book" w:cs="Avenir Book"/>
        </w:rPr>
        <w:t>était</w:t>
      </w:r>
      <w:r w:rsidRPr="001A1F83">
        <w:rPr>
          <w:rFonts w:ascii="Avenir Book" w:hAnsi="Avenir Book" w:cs="Avenir Book"/>
        </w:rPr>
        <w:t xml:space="preserve"> essentiellement l'objectif du masque d'entrée. Les performances du réservoir dans le régime asynchrone ont été évaluées à l'aide d'une variété de mesures </w:t>
      </w:r>
      <w:r w:rsidR="005D1980">
        <w:rPr>
          <w:rFonts w:ascii="Avenir Book" w:hAnsi="Avenir Book" w:cs="Avenir Book"/>
        </w:rPr>
        <w:t>(</w:t>
      </w:r>
      <w:r w:rsidRPr="001A1F83">
        <w:rPr>
          <w:rFonts w:ascii="Avenir Book" w:hAnsi="Avenir Book" w:cs="Avenir Book"/>
        </w:rPr>
        <w:t xml:space="preserve">indépendantes </w:t>
      </w:r>
      <w:r w:rsidR="005D1980">
        <w:rPr>
          <w:rFonts w:ascii="Avenir Book" w:hAnsi="Avenir Book" w:cs="Avenir Book"/>
        </w:rPr>
        <w:t>de la tâche effectuée mais également sur</w:t>
      </w:r>
      <w:r w:rsidRPr="001A1F83">
        <w:rPr>
          <w:rFonts w:ascii="Avenir Book" w:hAnsi="Avenir Book" w:cs="Avenir Book"/>
        </w:rPr>
        <w:t xml:space="preserve"> de tâches de référence</w:t>
      </w:r>
      <w:r w:rsidR="005D1980">
        <w:rPr>
          <w:rFonts w:ascii="Avenir Book" w:hAnsi="Avenir Book" w:cs="Avenir Book"/>
        </w:rPr>
        <w:t>)</w:t>
      </w:r>
      <w:r w:rsidRPr="001A1F83">
        <w:rPr>
          <w:rFonts w:ascii="Avenir Book" w:hAnsi="Avenir Book" w:cs="Avenir Book"/>
        </w:rPr>
        <w:t xml:space="preserve">. Les résultats ont montré des performances comparables à celles de la littérature pour les tâches étudiées. </w:t>
      </w:r>
    </w:p>
    <w:p w:rsidR="001A1F83" w:rsidRPr="001A1F83" w:rsidRDefault="001A1F83" w:rsidP="001A1F83">
      <w:pPr>
        <w:jc w:val="both"/>
        <w:rPr>
          <w:rFonts w:ascii="Avenir Book" w:hAnsi="Avenir Book" w:cs="Avenir Book"/>
        </w:rPr>
      </w:pPr>
      <w:r w:rsidRPr="001A1F83">
        <w:rPr>
          <w:rFonts w:ascii="Avenir Book" w:hAnsi="Avenir Book" w:cs="Avenir Book"/>
        </w:rPr>
        <w:t xml:space="preserve">En résumé, les résultats présentés dans cette thèse suggèrent que de tels schémas RC minimaux peuvent atteindre des performances comparables à celles des schémas qui nécessitent des instruments auxiliaires coûteux ou des schémas qui utilisent une multitude de paramètres. Enfin, les effets de la lecture à bande passante limitée ont été étudiés, </w:t>
      </w:r>
      <w:r w:rsidRPr="00175322">
        <w:rPr>
          <w:rFonts w:ascii="Avenir Book" w:hAnsi="Avenir Book" w:cs="Avenir Book"/>
          <w:color w:val="000000" w:themeColor="text1"/>
        </w:rPr>
        <w:t xml:space="preserve">en montrant comment </w:t>
      </w:r>
      <w:r w:rsidR="00FB4AD4" w:rsidRPr="00175322">
        <w:rPr>
          <w:rFonts w:ascii="Avenir Book" w:hAnsi="Avenir Book" w:cs="Avenir Book"/>
          <w:color w:val="000000" w:themeColor="text1"/>
        </w:rPr>
        <w:t>le bruit et la limitation de la bande passante</w:t>
      </w:r>
      <w:r w:rsidRPr="00FB4AD4">
        <w:rPr>
          <w:rFonts w:ascii="Avenir Book" w:hAnsi="Avenir Book" w:cs="Avenir Book"/>
          <w:color w:val="FF0000"/>
        </w:rPr>
        <w:t xml:space="preserve"> </w:t>
      </w:r>
      <w:r w:rsidRPr="001A1F83">
        <w:rPr>
          <w:rFonts w:ascii="Avenir Book" w:hAnsi="Avenir Book" w:cs="Avenir Book"/>
        </w:rPr>
        <w:t xml:space="preserve">affectent les performances </w:t>
      </w:r>
      <w:r w:rsidR="00FB4AD4">
        <w:rPr>
          <w:rFonts w:ascii="Avenir Book" w:hAnsi="Avenir Book" w:cs="Avenir Book"/>
        </w:rPr>
        <w:t xml:space="preserve">du système </w:t>
      </w:r>
      <w:r w:rsidRPr="001A1F83">
        <w:rPr>
          <w:rFonts w:ascii="Avenir Book" w:hAnsi="Avenir Book" w:cs="Avenir Book"/>
        </w:rPr>
        <w:t>pour diverses tâche</w:t>
      </w:r>
      <w:r w:rsidR="00FB4AD4">
        <w:rPr>
          <w:rFonts w:ascii="Avenir Book" w:hAnsi="Avenir Book" w:cs="Avenir Book"/>
        </w:rPr>
        <w:t>s. Nous avons conclu</w:t>
      </w:r>
      <w:r w:rsidRPr="001A1F83">
        <w:rPr>
          <w:rFonts w:ascii="Avenir Book" w:hAnsi="Avenir Book" w:cs="Avenir Book"/>
        </w:rPr>
        <w:t xml:space="preserve"> que la nature de la tâche détermine la robustesse des performances du système </w:t>
      </w:r>
      <w:r w:rsidR="00FB4AD4">
        <w:rPr>
          <w:rFonts w:ascii="Avenir Book" w:hAnsi="Avenir Book" w:cs="Avenir Book"/>
        </w:rPr>
        <w:t>pour des largeurs de bandes plus faibles</w:t>
      </w:r>
      <w:r w:rsidRPr="001A1F83">
        <w:rPr>
          <w:rFonts w:ascii="Avenir Book" w:hAnsi="Avenir Book" w:cs="Avenir Book"/>
        </w:rPr>
        <w:t xml:space="preserve">. Enfin, la </w:t>
      </w:r>
      <w:r w:rsidRPr="001A1F83">
        <w:rPr>
          <w:rFonts w:ascii="Avenir Book" w:hAnsi="Avenir Book" w:cs="Avenir Book"/>
        </w:rPr>
        <w:lastRenderedPageBreak/>
        <w:t>démonstration expérimentale a été présentée et le système a permis de résoudre la tâche de référence de Santa Fe avec d'excellents résultats.</w:t>
      </w:r>
    </w:p>
    <w:p w:rsidR="00F26FA9" w:rsidRDefault="001A1F83" w:rsidP="001A1F83">
      <w:pPr>
        <w:jc w:val="both"/>
        <w:rPr>
          <w:rFonts w:ascii="Avenir Book" w:hAnsi="Avenir Book" w:cs="Avenir Book"/>
        </w:rPr>
      </w:pPr>
      <w:r w:rsidRPr="001A1F83">
        <w:rPr>
          <w:rFonts w:ascii="Avenir Book" w:hAnsi="Avenir Book" w:cs="Avenir Book"/>
        </w:rPr>
        <w:t xml:space="preserve">L'architecture proposée présente plusieurs limites essentielles, en particulier </w:t>
      </w:r>
      <w:r w:rsidR="002820C7">
        <w:rPr>
          <w:rFonts w:ascii="Avenir Book" w:hAnsi="Avenir Book" w:cs="Avenir Book"/>
        </w:rPr>
        <w:t>liées aux échelles de temps</w:t>
      </w:r>
      <w:r w:rsidRPr="001A1F83">
        <w:rPr>
          <w:rFonts w:ascii="Avenir Book" w:hAnsi="Avenir Book" w:cs="Avenir Book"/>
        </w:rPr>
        <w:t xml:space="preserve">. La première est la nécessité d'un équipement de lecture à grande vitesse pour atteindre des largeurs de bande plus élevées. Cela implique des photodétecteurs et des oscilloscopes à large bande passante, qui sont coûteux et encombrants. </w:t>
      </w:r>
    </w:p>
    <w:p w:rsidR="00C54F1E" w:rsidRDefault="001A1F83" w:rsidP="001A1F83">
      <w:pPr>
        <w:jc w:val="both"/>
        <w:rPr>
          <w:rFonts w:ascii="Avenir Book" w:hAnsi="Avenir Book" w:cs="Avenir Book"/>
        </w:rPr>
      </w:pPr>
      <w:r w:rsidRPr="001A1F83">
        <w:rPr>
          <w:rFonts w:ascii="Avenir Book" w:hAnsi="Avenir Book" w:cs="Avenir Book"/>
        </w:rPr>
        <w:t xml:space="preserve">Comme d'autres systèmes basés sur des puces, il est limité à la résolution de tâches </w:t>
      </w:r>
      <w:r w:rsidR="00C54F1E">
        <w:rPr>
          <w:rFonts w:ascii="Avenir Book" w:hAnsi="Avenir Book" w:cs="Avenir Book"/>
        </w:rPr>
        <w:t>requérant une mémoire moyenne ou faible</w:t>
      </w:r>
      <w:r w:rsidRPr="001A1F83">
        <w:rPr>
          <w:rFonts w:ascii="Avenir Book" w:hAnsi="Avenir Book" w:cs="Avenir Book"/>
        </w:rPr>
        <w:t>. Par exemple, il est très difficile de résoudre la tâche NARMA-10 avec ce système, surtout si l'on tient compte du bruit de lecture. En outre, bien que nous ayons abordé la question de la résolution de plusieurs tâches en même temps, des recherches plus approfondies sont encore nécessaires. Il serait notamment intéressant d'étudier l'utilisation de plusieurs longueurs d'onde, comme on pourrait le faire en utilisant une source</w:t>
      </w:r>
      <w:r w:rsidR="00C54F1E">
        <w:rPr>
          <w:rFonts w:ascii="Avenir Book" w:hAnsi="Avenir Book" w:cs="Avenir Book"/>
        </w:rPr>
        <w:t xml:space="preserve"> de peigne en fréquence</w:t>
      </w:r>
      <w:r w:rsidRPr="001A1F83">
        <w:rPr>
          <w:rFonts w:ascii="Avenir Book" w:hAnsi="Avenir Book" w:cs="Avenir Book"/>
        </w:rPr>
        <w:t xml:space="preserve"> intégrée, ce qui est possible sur la plateforme LNOI. </w:t>
      </w:r>
      <w:r w:rsidR="00C54F1E">
        <w:rPr>
          <w:rFonts w:ascii="Avenir Book" w:hAnsi="Avenir Book" w:cs="Avenir Book"/>
        </w:rPr>
        <w:t>Aussi</w:t>
      </w:r>
      <w:r w:rsidRPr="001A1F83">
        <w:rPr>
          <w:rFonts w:ascii="Avenir Book" w:hAnsi="Avenir Book" w:cs="Avenir Book"/>
        </w:rPr>
        <w:t xml:space="preserve">, </w:t>
      </w:r>
      <w:r w:rsidR="00C54F1E">
        <w:rPr>
          <w:rFonts w:ascii="Avenir Book" w:hAnsi="Avenir Book" w:cs="Avenir Book"/>
        </w:rPr>
        <w:t xml:space="preserve">il serait intéressant d’exploiter </w:t>
      </w:r>
      <w:r w:rsidRPr="001A1F83">
        <w:rPr>
          <w:rFonts w:ascii="Avenir Book" w:hAnsi="Avenir Book" w:cs="Avenir Book"/>
        </w:rPr>
        <w:t xml:space="preserve">la grande variété de non-linéarités optiques accessibles sur le LNOI </w:t>
      </w:r>
      <w:r w:rsidR="00C54F1E">
        <w:rPr>
          <w:rFonts w:ascii="Avenir Book" w:hAnsi="Avenir Book" w:cs="Avenir Book"/>
        </w:rPr>
        <w:t>pour créer des systèmes de RC et comparer leur performance</w:t>
      </w:r>
      <w:r w:rsidRPr="001A1F83">
        <w:rPr>
          <w:rFonts w:ascii="Avenir Book" w:hAnsi="Avenir Book" w:cs="Avenir Book"/>
        </w:rPr>
        <w:t xml:space="preserve"> </w:t>
      </w:r>
      <w:r w:rsidR="00C54F1E">
        <w:rPr>
          <w:rFonts w:ascii="Avenir Book" w:hAnsi="Avenir Book" w:cs="Avenir Book"/>
        </w:rPr>
        <w:t>au</w:t>
      </w:r>
      <w:r w:rsidRPr="001A1F83">
        <w:rPr>
          <w:rFonts w:ascii="Avenir Book" w:hAnsi="Avenir Book" w:cs="Avenir Book"/>
        </w:rPr>
        <w:t xml:space="preserve"> schéma minimaliste.</w:t>
      </w:r>
    </w:p>
    <w:p w:rsidR="00F27291" w:rsidRDefault="001A1F83" w:rsidP="001A1F83">
      <w:pPr>
        <w:jc w:val="both"/>
        <w:rPr>
          <w:rFonts w:ascii="Avenir Book" w:hAnsi="Avenir Book" w:cs="Avenir Book"/>
        </w:rPr>
      </w:pPr>
      <w:r w:rsidRPr="001A1F83">
        <w:rPr>
          <w:rFonts w:ascii="Avenir Book" w:hAnsi="Avenir Book" w:cs="Avenir Book"/>
        </w:rPr>
        <w:t xml:space="preserve"> Enfin, et cela n'est pas spécifique à </w:t>
      </w:r>
      <w:r w:rsidR="00C54F1E">
        <w:rPr>
          <w:rFonts w:ascii="Avenir Book" w:hAnsi="Avenir Book" w:cs="Avenir Book"/>
        </w:rPr>
        <w:t>notre design</w:t>
      </w:r>
      <w:r w:rsidRPr="001A1F83">
        <w:rPr>
          <w:rFonts w:ascii="Avenir Book" w:hAnsi="Avenir Book" w:cs="Avenir Book"/>
        </w:rPr>
        <w:t xml:space="preserve">, les systèmes photoniques souffrent intrinsèquement </w:t>
      </w:r>
      <w:r w:rsidR="00C54F1E">
        <w:rPr>
          <w:rFonts w:ascii="Avenir Book" w:hAnsi="Avenir Book" w:cs="Avenir Book"/>
        </w:rPr>
        <w:t xml:space="preserve">de décalages de la longueur d’onde </w:t>
      </w:r>
      <w:r w:rsidRPr="001A1F83">
        <w:rPr>
          <w:rFonts w:ascii="Avenir Book" w:hAnsi="Avenir Book" w:cs="Avenir Book"/>
        </w:rPr>
        <w:t xml:space="preserve">due </w:t>
      </w:r>
      <w:r w:rsidR="00C54F1E" w:rsidRPr="001A1F83">
        <w:rPr>
          <w:rFonts w:ascii="Avenir Book" w:hAnsi="Avenir Book" w:cs="Avenir Book"/>
        </w:rPr>
        <w:t>aux changements</w:t>
      </w:r>
      <w:r w:rsidRPr="001A1F83">
        <w:rPr>
          <w:rFonts w:ascii="Avenir Book" w:hAnsi="Avenir Book" w:cs="Avenir Book"/>
        </w:rPr>
        <w:t xml:space="preserve"> d'indice de réfraction </w:t>
      </w:r>
      <w:r w:rsidR="00C54F1E">
        <w:rPr>
          <w:rFonts w:ascii="Avenir Book" w:hAnsi="Avenir Book" w:cs="Avenir Book"/>
        </w:rPr>
        <w:t>provoqués par les</w:t>
      </w:r>
      <w:r w:rsidRPr="001A1F83">
        <w:rPr>
          <w:rFonts w:ascii="Avenir Book" w:hAnsi="Avenir Book" w:cs="Avenir Book"/>
        </w:rPr>
        <w:t xml:space="preserve"> changements de température. S'il est possible de compenser ce phénomène en laboratoire, cela n'est pas évident dans un environnement conditionné pour des applications réelles. Bien que plusieurs études aient exploré les moyens d'atténuer ce problème, des améliorations sont encore possibles. L'un des moyens de résoudre ce problème à l'aide de l'architecture proposée pourrait être l'utilisation d'un FPGA ou d'un ASIC </w:t>
      </w:r>
      <w:r w:rsidR="00C54F1E" w:rsidRPr="001A1F83">
        <w:rPr>
          <w:rFonts w:ascii="Avenir Book" w:hAnsi="Avenir Book" w:cs="Avenir Book"/>
        </w:rPr>
        <w:t>co</w:t>
      </w:r>
      <w:r w:rsidR="00C54F1E">
        <w:rPr>
          <w:rFonts w:ascii="Avenir Book" w:hAnsi="Avenir Book" w:cs="Avenir Book"/>
        </w:rPr>
        <w:t>intégré</w:t>
      </w:r>
      <w:r w:rsidRPr="001A1F83">
        <w:rPr>
          <w:rFonts w:ascii="Avenir Book" w:hAnsi="Avenir Book" w:cs="Avenir Book"/>
        </w:rPr>
        <w:t xml:space="preserve"> qui met en œuvre un algorithme d'étalonnage</w:t>
      </w:r>
      <w:r w:rsidR="00C54F1E">
        <w:rPr>
          <w:rFonts w:ascii="Avenir Book" w:hAnsi="Avenir Book" w:cs="Avenir Book"/>
        </w:rPr>
        <w:t xml:space="preserve"> </w:t>
      </w:r>
      <w:r w:rsidRPr="001A1F83">
        <w:rPr>
          <w:rFonts w:ascii="Avenir Book" w:hAnsi="Avenir Book" w:cs="Avenir Book"/>
        </w:rPr>
        <w:t>pour compenser la dérive de la température. L'ASIC prendrait en entrée une partie de la puissance de sortie détectée et ajusterait en conséquence la tension du déphaseur pour effectuer la compensation.</w:t>
      </w:r>
    </w:p>
    <w:p w:rsidR="00BF48FF" w:rsidRDefault="00BF48FF" w:rsidP="001A1F83">
      <w:pPr>
        <w:jc w:val="both"/>
        <w:rPr>
          <w:rFonts w:ascii="Avenir Book" w:hAnsi="Avenir Book" w:cs="Avenir Book"/>
        </w:rPr>
      </w:pPr>
    </w:p>
    <w:p w:rsidR="00BF48FF" w:rsidRDefault="00BF48FF" w:rsidP="001A1F83">
      <w:pPr>
        <w:jc w:val="both"/>
        <w:rPr>
          <w:rFonts w:ascii="Avenir Book" w:hAnsi="Avenir Book" w:cs="Avenir Book"/>
        </w:rPr>
      </w:pPr>
    </w:p>
    <w:p w:rsidR="00BF48FF" w:rsidRDefault="00BF48FF" w:rsidP="001A1F83">
      <w:pPr>
        <w:jc w:val="both"/>
        <w:rPr>
          <w:rFonts w:ascii="Avenir Book" w:hAnsi="Avenir Book" w:cs="Avenir Book"/>
        </w:rPr>
      </w:pPr>
    </w:p>
    <w:p w:rsidR="00BF48FF" w:rsidRDefault="00BF48FF" w:rsidP="001A1F83">
      <w:pPr>
        <w:jc w:val="both"/>
        <w:rPr>
          <w:rFonts w:ascii="Avenir Book" w:hAnsi="Avenir Book" w:cs="Avenir Book"/>
        </w:rPr>
      </w:pPr>
    </w:p>
    <w:p w:rsidR="00BF48FF" w:rsidRDefault="00BF48FF" w:rsidP="001A1F83">
      <w:pPr>
        <w:jc w:val="both"/>
        <w:rPr>
          <w:rFonts w:ascii="Avenir Book" w:hAnsi="Avenir Book" w:cs="Avenir Book"/>
        </w:rPr>
      </w:pPr>
    </w:p>
    <w:p w:rsidR="00BF48FF" w:rsidRDefault="00BF48FF" w:rsidP="001A1F83">
      <w:pPr>
        <w:jc w:val="both"/>
        <w:rPr>
          <w:rFonts w:ascii="Avenir Book" w:hAnsi="Avenir Book" w:cs="Avenir Book"/>
        </w:rPr>
      </w:pPr>
    </w:p>
    <w:p w:rsidR="00BF48FF" w:rsidRDefault="00BF48FF" w:rsidP="001A1F83">
      <w:pPr>
        <w:jc w:val="both"/>
        <w:rPr>
          <w:rFonts w:ascii="Avenir Book" w:hAnsi="Avenir Book" w:cs="Avenir Book"/>
        </w:rPr>
      </w:pPr>
    </w:p>
    <w:p w:rsidR="002245D2" w:rsidRDefault="002245D2" w:rsidP="00BF48FF">
      <w:pPr>
        <w:jc w:val="both"/>
        <w:rPr>
          <w:rFonts w:ascii="Avenir Book" w:hAnsi="Avenir Book" w:cs="Avenir Book"/>
          <w:sz w:val="28"/>
          <w:szCs w:val="28"/>
          <w:u w:val="single"/>
          <w:lang w:val="en-US"/>
        </w:rPr>
      </w:pPr>
      <w:r w:rsidRPr="00680C91">
        <w:rPr>
          <w:rFonts w:ascii="Avenir Book" w:hAnsi="Avenir Book" w:cs="Avenir Book"/>
          <w:b/>
          <w:bCs/>
          <w:i/>
          <w:iCs/>
          <w:sz w:val="28"/>
          <w:szCs w:val="28"/>
          <w:lang w:val="en-US"/>
        </w:rPr>
        <w:t>Thesis Titl</w:t>
      </w:r>
      <w:r w:rsidRPr="00E86DAD">
        <w:rPr>
          <w:rFonts w:ascii="Avenir Book" w:hAnsi="Avenir Book" w:cs="Avenir Book"/>
          <w:b/>
          <w:bCs/>
          <w:i/>
          <w:iCs/>
          <w:sz w:val="28"/>
          <w:szCs w:val="28"/>
          <w:lang w:val="en-US"/>
        </w:rPr>
        <w:t>e</w:t>
      </w:r>
      <w:r w:rsidRPr="00E86DAD">
        <w:rPr>
          <w:rFonts w:ascii="Avenir Book" w:hAnsi="Avenir Book" w:cs="Avenir Book"/>
          <w:sz w:val="28"/>
          <w:szCs w:val="28"/>
          <w:lang w:val="en-US"/>
        </w:rPr>
        <w:t>:</w:t>
      </w:r>
      <w:r>
        <w:rPr>
          <w:rFonts w:ascii="Avenir Book" w:hAnsi="Avenir Book" w:cs="Avenir Book"/>
          <w:sz w:val="28"/>
          <w:szCs w:val="28"/>
          <w:u w:val="single"/>
          <w:lang w:val="en-US"/>
        </w:rPr>
        <w:t xml:space="preserve"> </w:t>
      </w:r>
    </w:p>
    <w:p w:rsidR="002245D2" w:rsidRDefault="002245D2" w:rsidP="00BF48FF">
      <w:pPr>
        <w:jc w:val="both"/>
        <w:rPr>
          <w:rFonts w:ascii="Avenir Book" w:hAnsi="Avenir Book" w:cs="Avenir Book"/>
          <w:sz w:val="28"/>
          <w:szCs w:val="28"/>
          <w:lang w:val="en-US"/>
        </w:rPr>
      </w:pPr>
      <w:r>
        <w:rPr>
          <w:rFonts w:ascii="Avenir Book" w:hAnsi="Avenir Book" w:cs="Avenir Book"/>
          <w:sz w:val="28"/>
          <w:szCs w:val="28"/>
          <w:lang w:val="en-US"/>
        </w:rPr>
        <w:t xml:space="preserve">Reservoir Computing in Lithium </w:t>
      </w:r>
      <w:proofErr w:type="spellStart"/>
      <w:r>
        <w:rPr>
          <w:rFonts w:ascii="Avenir Book" w:hAnsi="Avenir Book" w:cs="Avenir Book"/>
          <w:sz w:val="28"/>
          <w:szCs w:val="28"/>
          <w:lang w:val="en-US"/>
        </w:rPr>
        <w:t>Niobate</w:t>
      </w:r>
      <w:proofErr w:type="spellEnd"/>
      <w:r>
        <w:rPr>
          <w:rFonts w:ascii="Avenir Book" w:hAnsi="Avenir Book" w:cs="Avenir Book"/>
          <w:sz w:val="28"/>
          <w:szCs w:val="28"/>
          <w:lang w:val="en-US"/>
        </w:rPr>
        <w:t xml:space="preserve"> on Insulator Platforms</w:t>
      </w:r>
    </w:p>
    <w:p w:rsidR="00680C91" w:rsidRPr="00680C91" w:rsidRDefault="002A067A" w:rsidP="00680C91">
      <w:pPr>
        <w:jc w:val="both"/>
        <w:rPr>
          <w:rFonts w:ascii="Avenir Book" w:hAnsi="Avenir Book" w:cs="Avenir Book"/>
          <w:sz w:val="24"/>
          <w:szCs w:val="24"/>
          <w:lang w:val="en-US" w:bidi="ar-EG"/>
        </w:rPr>
      </w:pPr>
      <w:r>
        <w:rPr>
          <w:rFonts w:ascii="Avenir Book" w:hAnsi="Avenir Book" w:cs="Avenir Book"/>
          <w:b/>
          <w:bCs/>
          <w:i/>
          <w:iCs/>
          <w:color w:val="000000" w:themeColor="text1"/>
          <w:sz w:val="24"/>
          <w:szCs w:val="24"/>
          <w:lang w:val="en-US"/>
        </w:rPr>
        <w:t>Keywords</w:t>
      </w:r>
      <w:r w:rsidR="00680C91" w:rsidRPr="00E86DAD">
        <w:rPr>
          <w:rFonts w:ascii="Avenir Book" w:hAnsi="Avenir Book" w:cs="Avenir Book"/>
          <w:color w:val="000000" w:themeColor="text1"/>
          <w:sz w:val="24"/>
          <w:szCs w:val="24"/>
          <w:lang w:val="en-US" w:bidi="ar-EG"/>
        </w:rPr>
        <w:t>:</w:t>
      </w:r>
      <w:r w:rsidR="00680C91" w:rsidRPr="00680C91">
        <w:rPr>
          <w:rFonts w:ascii="Avenir Book" w:hAnsi="Avenir Book" w:cs="Avenir Book"/>
          <w:color w:val="000000" w:themeColor="text1"/>
          <w:sz w:val="24"/>
          <w:szCs w:val="24"/>
          <w:lang w:val="en-US" w:bidi="ar-EG"/>
        </w:rPr>
        <w:t xml:space="preserve"> </w:t>
      </w:r>
      <w:r w:rsidR="00680C91" w:rsidRPr="00680C91">
        <w:rPr>
          <w:rFonts w:ascii="Avenir Book" w:hAnsi="Avenir Book" w:cs="Avenir Book"/>
          <w:color w:val="000000" w:themeColor="text1"/>
          <w:sz w:val="24"/>
          <w:szCs w:val="24"/>
          <w:lang w:val="en-US"/>
        </w:rPr>
        <w:t>reservoir computing, photonic computing,</w:t>
      </w:r>
      <w:r w:rsidR="00680C91">
        <w:rPr>
          <w:rFonts w:ascii="Avenir Book" w:hAnsi="Avenir Book" w:cs="Avenir Book"/>
          <w:color w:val="000000" w:themeColor="text1"/>
          <w:sz w:val="24"/>
          <w:szCs w:val="24"/>
          <w:lang w:val="en-US"/>
        </w:rPr>
        <w:t xml:space="preserve"> </w:t>
      </w:r>
      <w:r w:rsidR="00680C91" w:rsidRPr="00680C91">
        <w:rPr>
          <w:rFonts w:ascii="Avenir Book" w:hAnsi="Avenir Book" w:cs="Avenir Book"/>
          <w:color w:val="000000" w:themeColor="text1"/>
          <w:sz w:val="24"/>
          <w:szCs w:val="24"/>
          <w:lang w:val="en-US"/>
        </w:rPr>
        <w:t>neuromorphic computing, integrated photonics.</w:t>
      </w:r>
    </w:p>
    <w:p w:rsidR="00BF48FF" w:rsidRPr="002A067A" w:rsidRDefault="00BF48FF" w:rsidP="00BF48FF">
      <w:pPr>
        <w:jc w:val="both"/>
        <w:rPr>
          <w:rFonts w:ascii="Avenir Book" w:hAnsi="Avenir Book" w:cs="Avenir Book"/>
          <w:b/>
          <w:bCs/>
          <w:sz w:val="28"/>
          <w:szCs w:val="28"/>
          <w:u w:val="single"/>
          <w:lang w:val="en-US"/>
        </w:rPr>
      </w:pPr>
      <w:r w:rsidRPr="002A067A">
        <w:rPr>
          <w:rFonts w:ascii="Avenir Book" w:hAnsi="Avenir Book" w:cs="Avenir Book"/>
          <w:b/>
          <w:bCs/>
          <w:sz w:val="28"/>
          <w:szCs w:val="28"/>
          <w:u w:val="single"/>
          <w:lang w:val="en-US"/>
        </w:rPr>
        <w:t>Abstract</w:t>
      </w:r>
    </w:p>
    <w:p w:rsidR="00BF48FF" w:rsidRDefault="00BF48FF" w:rsidP="00BF48FF">
      <w:pPr>
        <w:jc w:val="both"/>
        <w:rPr>
          <w:rFonts w:ascii="Avenir Book" w:hAnsi="Avenir Book" w:cs="Avenir Book"/>
          <w:lang w:val="en-US"/>
        </w:rPr>
      </w:pPr>
      <w:r w:rsidRPr="004D29D1">
        <w:rPr>
          <w:rFonts w:ascii="Avenir Book" w:hAnsi="Avenir Book" w:cs="Avenir Book"/>
          <w:lang w:val="en-US"/>
        </w:rPr>
        <w:t xml:space="preserve">This work concerns time-delay reservoir computing (TDRC) in integrated photonic platforms, specifically the Lithium </w:t>
      </w:r>
      <w:proofErr w:type="spellStart"/>
      <w:r w:rsidRPr="004D29D1">
        <w:rPr>
          <w:rFonts w:ascii="Avenir Book" w:hAnsi="Avenir Book" w:cs="Avenir Book"/>
          <w:lang w:val="en-US"/>
        </w:rPr>
        <w:t>Niobate</w:t>
      </w:r>
      <w:proofErr w:type="spellEnd"/>
      <w:r w:rsidRPr="004D29D1">
        <w:rPr>
          <w:rFonts w:ascii="Avenir Book" w:hAnsi="Avenir Book" w:cs="Avenir Book"/>
          <w:lang w:val="en-US"/>
        </w:rPr>
        <w:t xml:space="preserve"> on Insulator (LNOI) platform. We propose a novel all-optical integrated architecture, which has only one tunable parameter in the form of a phase-shifter, and which can achieve good performance on several reservoir computing benchmark tasks. </w:t>
      </w:r>
      <w:r w:rsidRPr="004D29D1">
        <w:rPr>
          <w:rFonts w:ascii="Avenir Book" w:hAnsi="Avenir Book" w:cs="Avenir Book"/>
          <w:lang w:val="en-US"/>
        </w:rPr>
        <w:lastRenderedPageBreak/>
        <w:t xml:space="preserve">We also investigate the design space of this architecture and the asynchronous operation, which represents a departure from the more common framework of envisioning time-delay reservoir computers as networks in the stricter sense. Additionally, we suggest to leverage the all-optical scheme to dispense with the input mask, which allows the bypassing of an O/E/O conversion, often necessary to apply the mask in TDRC architectures. In future work, this can allow the processing of real-time incoming signals, possibly for telecom/edge applications. The effects of the output electronic readout on this architecture are also investigated. Furthermore, it is suggested to use the Pearson correlation as a simple way to design a reservoir which can handle multiple tasks at the same time, on the same incoming signal (and possibly on signals in different channels). Initial experimental work carried out at RMIT University is also reported. The unifying theme of this work is to investigate the performance possibilities with minimum photonic hardware requirements, relying mainly on LNOI’s low losses which enables the integration of the feedback waveguide, and using only interference and subsequent intensity conversion (through a photodetector) as the nonlinearity. This provides a base for future work to compare against in terms of performance gains when additional nonlinearities are considered (such as those of the LNOI platform), and when overall system complexity is increased by means of introducing more tunable parameters. Thus, the scope of this work is about the exploration of one particular unconventional computing approach (reservoir computing), using one particular technology (photonics), on one particular platform (lithium </w:t>
      </w:r>
      <w:proofErr w:type="spellStart"/>
      <w:r w:rsidRPr="004D29D1">
        <w:rPr>
          <w:rFonts w:ascii="Avenir Book" w:hAnsi="Avenir Book" w:cs="Avenir Book"/>
          <w:lang w:val="en-US"/>
        </w:rPr>
        <w:t>niobate</w:t>
      </w:r>
      <w:proofErr w:type="spellEnd"/>
      <w:r w:rsidRPr="004D29D1">
        <w:rPr>
          <w:rFonts w:ascii="Avenir Book" w:hAnsi="Avenir Book" w:cs="Avenir Book"/>
          <w:lang w:val="en-US"/>
        </w:rPr>
        <w:t xml:space="preserve"> on insulator). This work builds on the increasing interest of exploring unconventional computing, since it has been shown over the years that digital computers can no longer be a `one-size-fits-all', especially for emerging applications like artificial intelligence (AI). The future landscape of computing will likely encompass a rich variety of computing paradigms, architectures, and hardware, to meet the needs of rising specialized applications, and all in coexistence with digital computers which remain --- at least for now --- better suited for general-purpose computing.</w:t>
      </w:r>
    </w:p>
    <w:p w:rsidR="00BF48FF" w:rsidRDefault="00BF48FF" w:rsidP="00BF48FF">
      <w:pPr>
        <w:jc w:val="both"/>
        <w:rPr>
          <w:rFonts w:ascii="Avenir Book" w:hAnsi="Avenir Book" w:cs="Avenir Book"/>
          <w:lang w:val="en-US"/>
        </w:rPr>
      </w:pPr>
    </w:p>
    <w:p w:rsidR="002A067A" w:rsidRDefault="002A067A" w:rsidP="00BF48FF">
      <w:pPr>
        <w:jc w:val="both"/>
        <w:rPr>
          <w:rFonts w:ascii="Avenir Book" w:hAnsi="Avenir Book" w:cs="Avenir Book"/>
          <w:lang w:val="en-US"/>
        </w:rPr>
      </w:pPr>
    </w:p>
    <w:p w:rsidR="002A067A" w:rsidRDefault="002A067A" w:rsidP="00BF48FF">
      <w:pPr>
        <w:jc w:val="both"/>
        <w:rPr>
          <w:rFonts w:ascii="Avenir Book" w:hAnsi="Avenir Book" w:cs="Avenir Book"/>
          <w:lang w:val="en-US"/>
        </w:rPr>
      </w:pPr>
    </w:p>
    <w:p w:rsidR="00BF48FF" w:rsidRPr="00BB6659" w:rsidRDefault="00BF48FF" w:rsidP="00BF48FF">
      <w:pPr>
        <w:jc w:val="both"/>
        <w:rPr>
          <w:rFonts w:ascii="Avenir Book" w:hAnsi="Avenir Book" w:cs="Avenir Book"/>
          <w:b/>
          <w:bCs/>
          <w:sz w:val="32"/>
          <w:szCs w:val="32"/>
          <w:lang w:val="en-US"/>
        </w:rPr>
      </w:pPr>
      <w:r w:rsidRPr="00BB6659">
        <w:rPr>
          <w:rFonts w:ascii="Avenir Book" w:hAnsi="Avenir Book" w:cs="Avenir Book"/>
          <w:b/>
          <w:bCs/>
          <w:sz w:val="32"/>
          <w:szCs w:val="32"/>
          <w:lang w:val="en-US"/>
        </w:rPr>
        <w:t>PART I: SCIENTIFIC CONTEXT AND BACKGROUND</w:t>
      </w:r>
    </w:p>
    <w:p w:rsidR="00BF48FF" w:rsidRPr="001B77C5" w:rsidRDefault="00BF48FF" w:rsidP="00BF48FF">
      <w:pPr>
        <w:pStyle w:val="Paragraphedeliste"/>
        <w:numPr>
          <w:ilvl w:val="0"/>
          <w:numId w:val="1"/>
        </w:numPr>
        <w:jc w:val="both"/>
        <w:rPr>
          <w:rFonts w:ascii="Avenir Book" w:hAnsi="Avenir Book" w:cs="Avenir Book"/>
          <w:sz w:val="28"/>
          <w:szCs w:val="28"/>
          <w:lang w:val="en-US"/>
        </w:rPr>
      </w:pPr>
      <w:r>
        <w:rPr>
          <w:rFonts w:ascii="Avenir Book" w:hAnsi="Avenir Book" w:cs="Avenir Book"/>
          <w:sz w:val="28"/>
          <w:szCs w:val="28"/>
          <w:lang w:val="en-US"/>
        </w:rPr>
        <w:t>Introduction</w:t>
      </w:r>
    </w:p>
    <w:p w:rsidR="00BF48FF" w:rsidRPr="001B77C5" w:rsidRDefault="00BF48FF" w:rsidP="00BF48FF">
      <w:pPr>
        <w:jc w:val="both"/>
        <w:rPr>
          <w:rFonts w:ascii="Avenir Book" w:hAnsi="Avenir Book" w:cs="Avenir Book"/>
          <w:lang w:val="en-US"/>
        </w:rPr>
      </w:pPr>
      <w:r w:rsidRPr="001B77C5">
        <w:rPr>
          <w:rFonts w:ascii="Avenir Book" w:hAnsi="Avenir Book" w:cs="Avenir Book"/>
          <w:lang w:val="en-US"/>
        </w:rPr>
        <w:t>The rise of computing in the 20th century --- from enabling materials to the scale and breadth of applications --- was not simply a technological breakthrough. Mathematical progress in the 19th century had already transformed philosophical logic into a formal language which gave birth to symbolic logic, and subsequently Boolean algebra, which is the foundation of digital computing. In symbolic logic, an expression is evaluated for its truth value, yielding one of two possible outputs: True or False, which can in practice be represented as 'ON' and 'OFF' states of a switch. Pioneering work in computability theory i</w:t>
      </w:r>
      <w:r>
        <w:rPr>
          <w:rFonts w:ascii="Avenir Book" w:hAnsi="Avenir Book" w:cs="Avenir Book"/>
          <w:lang w:val="en-US"/>
        </w:rPr>
        <w:t>n the 1930s, catalyzed by G</w:t>
      </w:r>
      <w:r w:rsidRPr="001B77C5">
        <w:rPr>
          <w:rFonts w:ascii="Avenir Book" w:hAnsi="Avenir Book" w:cs="Avenir Book"/>
          <w:lang w:val="en-US"/>
        </w:rPr>
        <w:t>ödel's then-contemporary work in formal logic, led to the Turing machine: a conceptual computer that manipulates symbols on an infinite length of tape according to a table of rules. This simple machine could implement, in principle, any computer algorithm. Boolean algebra was also heavily utilized by Claude Shannon to develop Information Theory, laying the groundwork for modern communication theory. On the more practical side, advancements in semiconductor physics and material science enabled the engineering of the p-n junction. Thus, modern computing could only emerge thanks to the successive breakthroughs spanning the theoretical and practical sciences in the f</w:t>
      </w:r>
      <w:r>
        <w:rPr>
          <w:rFonts w:ascii="Avenir Book" w:hAnsi="Avenir Book" w:cs="Avenir Book"/>
          <w:lang w:val="en-US"/>
        </w:rPr>
        <w:t>irst half of the 20th century.</w:t>
      </w:r>
    </w:p>
    <w:p w:rsidR="00BF48FF" w:rsidRDefault="00BF48FF" w:rsidP="00BF48FF">
      <w:pPr>
        <w:jc w:val="both"/>
        <w:rPr>
          <w:rFonts w:ascii="Avenir Book" w:hAnsi="Avenir Book" w:cs="Avenir Book"/>
          <w:lang w:val="en-US"/>
        </w:rPr>
      </w:pPr>
      <w:r w:rsidRPr="001B77C5">
        <w:rPr>
          <w:rFonts w:ascii="Avenir Book" w:hAnsi="Avenir Book" w:cs="Avenir Book"/>
          <w:lang w:val="en-US"/>
        </w:rPr>
        <w:lastRenderedPageBreak/>
        <w:t>Vacuum tube computers were being used well beyond the first half of the 20th century. However they were difficult to maintain due to constant failures (unreliable), and were also operated at hundreds of volts (power hungry). The invention of the transistor promised (and later delivered) rapid, energy-efficient, and reliable switching. This allowed for the scaling up of computing in terms of number of switches (through scaling down of device size and on-chip integration) and also the scope of applications, making them the ubiquitous machines we have today. The incredible success of digital ele</w:t>
      </w:r>
      <w:r>
        <w:rPr>
          <w:rFonts w:ascii="Avenir Book" w:hAnsi="Avenir Book" w:cs="Avenir Book"/>
          <w:lang w:val="en-US"/>
        </w:rPr>
        <w:t xml:space="preserve">ctronics, driven by Moore's law, </w:t>
      </w:r>
      <w:r w:rsidRPr="001B77C5">
        <w:rPr>
          <w:rFonts w:ascii="Avenir Book" w:hAnsi="Avenir Book" w:cs="Avenir Book"/>
          <w:lang w:val="en-US"/>
        </w:rPr>
        <w:t>which predicted that the number of transistors on an integrated circuit roughly doubles every two years, sustained the improvement of computing performance for more than 50 years. Continuous progress in device architectures has allowed further scaling down to 2-nm process (including Fin-</w:t>
      </w:r>
      <w:proofErr w:type="spellStart"/>
      <w:r w:rsidRPr="001B77C5">
        <w:rPr>
          <w:rFonts w:ascii="Avenir Book" w:hAnsi="Avenir Book" w:cs="Avenir Book"/>
          <w:lang w:val="en-US"/>
        </w:rPr>
        <w:t>Fet</w:t>
      </w:r>
      <w:proofErr w:type="spellEnd"/>
      <w:r w:rsidRPr="001B77C5">
        <w:rPr>
          <w:rFonts w:ascii="Avenir Book" w:hAnsi="Avenir Book" w:cs="Avenir Book"/>
          <w:lang w:val="en-US"/>
        </w:rPr>
        <w:t>, GAAFE</w:t>
      </w:r>
      <w:r>
        <w:rPr>
          <w:rFonts w:ascii="Avenir Book" w:hAnsi="Avenir Book" w:cs="Avenir Book"/>
          <w:lang w:val="en-US"/>
        </w:rPr>
        <w:t xml:space="preserve">T, </w:t>
      </w:r>
      <w:proofErr w:type="gramStart"/>
      <w:r>
        <w:rPr>
          <w:rFonts w:ascii="Avenir Book" w:hAnsi="Avenir Book" w:cs="Avenir Book"/>
          <w:lang w:val="en-US"/>
        </w:rPr>
        <w:t>etc..</w:t>
      </w:r>
      <w:proofErr w:type="gramEnd"/>
      <w:r w:rsidRPr="001B77C5">
        <w:rPr>
          <w:rFonts w:ascii="Avenir Book" w:hAnsi="Avenir Book" w:cs="Avenir Book"/>
          <w:lang w:val="en-US"/>
        </w:rPr>
        <w:t xml:space="preserve"> howeve</w:t>
      </w:r>
      <w:r>
        <w:rPr>
          <w:rFonts w:ascii="Avenir Book" w:hAnsi="Avenir Book" w:cs="Avenir Book"/>
          <w:lang w:val="en-US"/>
        </w:rPr>
        <w:t>r at the expense of rising R&amp;D and fab costs.</w:t>
      </w:r>
      <w:r w:rsidRPr="001B77C5">
        <w:rPr>
          <w:rFonts w:ascii="Avenir Book" w:hAnsi="Avenir Book" w:cs="Avenir Book"/>
          <w:lang w:val="en-US"/>
        </w:rPr>
        <w:t xml:space="preserve"> Furthermore, today's computers --- which essentially use the architecture known as the ``Princeton" architecture or more commonly as the ``von Neumann" model --- suffer from a well-known bottleneck.</w:t>
      </w:r>
      <w:r>
        <w:rPr>
          <w:rFonts w:ascii="Avenir Book" w:hAnsi="Avenir Book" w:cs="Avenir Book"/>
          <w:lang w:val="en-US"/>
        </w:rPr>
        <w:t xml:space="preserve"> This bottleneck is due to the serial data transfer between separate memory and computing units. </w:t>
      </w:r>
      <w:r w:rsidRPr="001B77C5">
        <w:rPr>
          <w:rFonts w:ascii="Avenir Book" w:hAnsi="Avenir Book" w:cs="Avenir Book"/>
          <w:lang w:val="en-US"/>
        </w:rPr>
        <w:t>Thus, there has been increasing interest in the exploration of unconventional computing paradigms, ranging from in-memory c</w:t>
      </w:r>
      <w:r>
        <w:rPr>
          <w:rFonts w:ascii="Avenir Book" w:hAnsi="Avenir Book" w:cs="Avenir Book"/>
          <w:lang w:val="en-US"/>
        </w:rPr>
        <w:t>omputing</w:t>
      </w:r>
      <w:r w:rsidRPr="001B77C5">
        <w:rPr>
          <w:rFonts w:ascii="Avenir Book" w:hAnsi="Avenir Book" w:cs="Avenir Book"/>
          <w:lang w:val="en-US"/>
        </w:rPr>
        <w:t>, stochastic</w:t>
      </w:r>
      <w:r>
        <w:rPr>
          <w:rFonts w:ascii="Avenir Book" w:hAnsi="Avenir Book" w:cs="Avenir Book"/>
          <w:lang w:val="en-US"/>
        </w:rPr>
        <w:t xml:space="preserve"> computing</w:t>
      </w:r>
      <w:r w:rsidRPr="001B77C5">
        <w:rPr>
          <w:rFonts w:ascii="Avenir Book" w:hAnsi="Avenir Book" w:cs="Avenir Book"/>
          <w:lang w:val="en-US"/>
        </w:rPr>
        <w:t>, neuromorphic comp</w:t>
      </w:r>
      <w:r>
        <w:rPr>
          <w:rFonts w:ascii="Avenir Book" w:hAnsi="Avenir Book" w:cs="Avenir Book"/>
          <w:lang w:val="en-US"/>
        </w:rPr>
        <w:t>uting</w:t>
      </w:r>
      <w:r w:rsidRPr="001B77C5">
        <w:rPr>
          <w:rFonts w:ascii="Avenir Book" w:hAnsi="Avenir Book" w:cs="Avenir Book"/>
          <w:lang w:val="en-US"/>
        </w:rPr>
        <w:t>, and reservoi</w:t>
      </w:r>
      <w:r>
        <w:rPr>
          <w:rFonts w:ascii="Avenir Book" w:hAnsi="Avenir Book" w:cs="Avenir Book"/>
          <w:lang w:val="en-US"/>
        </w:rPr>
        <w:t>r computing</w:t>
      </w:r>
      <w:r w:rsidRPr="001B77C5">
        <w:rPr>
          <w:rFonts w:ascii="Avenir Book" w:hAnsi="Avenir Book" w:cs="Avenir Book"/>
          <w:lang w:val="en-US"/>
        </w:rPr>
        <w:t xml:space="preserve">, among others. Optical computing </w:t>
      </w:r>
      <w:r>
        <w:rPr>
          <w:rFonts w:ascii="Avenir Book" w:hAnsi="Avenir Book" w:cs="Avenir Book"/>
          <w:lang w:val="en-US"/>
        </w:rPr>
        <w:t>has</w:t>
      </w:r>
      <w:r w:rsidRPr="001B77C5">
        <w:rPr>
          <w:rFonts w:ascii="Avenir Book" w:hAnsi="Avenir Book" w:cs="Avenir Book"/>
          <w:lang w:val="en-US"/>
        </w:rPr>
        <w:t xml:space="preserve"> also been explored as a means to leverage particular advantages of working with light over RF signals, or simply as a basis for the implementation of some of the above-mentioned paradigms.</w:t>
      </w:r>
      <w:r>
        <w:rPr>
          <w:rFonts w:ascii="Avenir Book" w:hAnsi="Avenir Book" w:cs="Avenir Book"/>
          <w:lang w:val="en-US"/>
        </w:rPr>
        <w:t xml:space="preserve"> </w:t>
      </w:r>
    </w:p>
    <w:p w:rsidR="00BF48FF" w:rsidRPr="001B77C5" w:rsidRDefault="00BF48FF" w:rsidP="00BF48FF">
      <w:pPr>
        <w:jc w:val="both"/>
        <w:rPr>
          <w:rFonts w:ascii="Avenir Book" w:hAnsi="Avenir Book" w:cs="Avenir Book"/>
          <w:lang w:val="en-US"/>
        </w:rPr>
      </w:pPr>
      <w:r>
        <w:rPr>
          <w:rFonts w:ascii="Avenir Book" w:hAnsi="Avenir Book" w:cs="Avenir Book"/>
          <w:lang w:val="en-US"/>
        </w:rPr>
        <w:t>P</w:t>
      </w:r>
      <w:r w:rsidRPr="001B77C5">
        <w:rPr>
          <w:rFonts w:ascii="Avenir Book" w:hAnsi="Avenir Book" w:cs="Avenir Book"/>
          <w:lang w:val="en-US"/>
        </w:rPr>
        <w:t xml:space="preserve">hotonics can make </w:t>
      </w:r>
      <w:r>
        <w:rPr>
          <w:rFonts w:ascii="Avenir Book" w:hAnsi="Avenir Book" w:cs="Avenir Book"/>
          <w:lang w:val="en-US"/>
        </w:rPr>
        <w:t>a difference in computing,</w:t>
      </w:r>
      <w:r w:rsidRPr="001B77C5">
        <w:rPr>
          <w:rFonts w:ascii="Avenir Book" w:hAnsi="Avenir Book" w:cs="Avenir Book"/>
          <w:lang w:val="en-US"/>
        </w:rPr>
        <w:t xml:space="preserve"> most notably</w:t>
      </w:r>
      <w:r>
        <w:rPr>
          <w:rFonts w:ascii="Avenir Book" w:hAnsi="Avenir Book" w:cs="Avenir Book"/>
          <w:lang w:val="en-US"/>
        </w:rPr>
        <w:t xml:space="preserve"> in terms of</w:t>
      </w:r>
      <w:r w:rsidRPr="001B77C5">
        <w:rPr>
          <w:rFonts w:ascii="Avenir Book" w:hAnsi="Avenir Book" w:cs="Avenir Book"/>
          <w:lang w:val="en-US"/>
        </w:rPr>
        <w:t>:</w:t>
      </w:r>
    </w:p>
    <w:p w:rsidR="00BF48FF" w:rsidRPr="001B77C5" w:rsidRDefault="00BF48FF" w:rsidP="00BF48FF">
      <w:pPr>
        <w:pStyle w:val="Paragraphedeliste"/>
        <w:numPr>
          <w:ilvl w:val="0"/>
          <w:numId w:val="3"/>
        </w:numPr>
        <w:jc w:val="both"/>
        <w:rPr>
          <w:rFonts w:ascii="Avenir Book" w:hAnsi="Avenir Book" w:cs="Avenir Book"/>
          <w:lang w:val="en-US"/>
        </w:rPr>
      </w:pPr>
      <w:r w:rsidRPr="001B77C5">
        <w:rPr>
          <w:rFonts w:ascii="Avenir Book" w:hAnsi="Avenir Book" w:cs="Avenir Book"/>
          <w:lang w:val="en-US"/>
        </w:rPr>
        <w:t xml:space="preserve">Bandwidth: photonics operate on </w:t>
      </w:r>
      <w:proofErr w:type="spellStart"/>
      <w:r w:rsidRPr="001B77C5">
        <w:rPr>
          <w:rFonts w:ascii="Avenir Book" w:hAnsi="Avenir Book" w:cs="Avenir Book"/>
          <w:lang w:val="en-US"/>
        </w:rPr>
        <w:t>lightwaves</w:t>
      </w:r>
      <w:proofErr w:type="spellEnd"/>
      <w:r w:rsidRPr="001B77C5">
        <w:rPr>
          <w:rFonts w:ascii="Avenir Book" w:hAnsi="Avenir Book" w:cs="Avenir Book"/>
          <w:lang w:val="en-US"/>
        </w:rPr>
        <w:t xml:space="preserve"> (100s of THz) while digital electronics operate on RF waves (GHz). The difference in potential bandwidth is 5 orders of magnitude. Massive parallelism can be achieved through frequency-multiplexing, combs can</w:t>
      </w:r>
      <w:r>
        <w:rPr>
          <w:rFonts w:ascii="Avenir Book" w:hAnsi="Avenir Book" w:cs="Avenir Book"/>
          <w:lang w:val="en-US"/>
        </w:rPr>
        <w:t xml:space="preserve"> generate on the order of </w:t>
      </w:r>
      <m:oMath>
        <m:sSup>
          <m:sSupPr>
            <m:ctrlPr>
              <w:rPr>
                <w:rFonts w:ascii="Cambria Math" w:hAnsi="Cambria Math" w:cs="Avenir Book"/>
                <w:i/>
                <w:lang w:val="en-US"/>
              </w:rPr>
            </m:ctrlPr>
          </m:sSupPr>
          <m:e>
            <m:r>
              <w:rPr>
                <w:rFonts w:ascii="Cambria Math" w:hAnsi="Cambria Math" w:cs="Avenir Book"/>
                <w:lang w:val="en-US"/>
              </w:rPr>
              <m:t>10</m:t>
            </m:r>
          </m:e>
          <m:sup>
            <m:r>
              <w:rPr>
                <w:rFonts w:ascii="Cambria Math" w:hAnsi="Cambria Math" w:cs="Avenir Book"/>
                <w:lang w:val="en-US"/>
              </w:rPr>
              <m:t>7</m:t>
            </m:r>
          </m:sup>
        </m:sSup>
      </m:oMath>
      <w:r w:rsidRPr="001B77C5">
        <w:rPr>
          <w:rFonts w:ascii="Avenir Book" w:hAnsi="Avenir Book" w:cs="Avenir Book"/>
          <w:lang w:val="en-US"/>
        </w:rPr>
        <w:t xml:space="preserve"> </w:t>
      </w:r>
      <w:r>
        <w:rPr>
          <w:rFonts w:ascii="Avenir Book" w:hAnsi="Avenir Book" w:cs="Avenir Book"/>
          <w:lang w:val="en-US"/>
        </w:rPr>
        <w:t>lines</w:t>
      </w:r>
      <w:r w:rsidRPr="001B77C5">
        <w:rPr>
          <w:rFonts w:ascii="Avenir Book" w:hAnsi="Avenir Book" w:cs="Avenir Book"/>
          <w:lang w:val="en-US"/>
        </w:rPr>
        <w:t>. Data in each line can be processed in parallel.</w:t>
      </w:r>
    </w:p>
    <w:p w:rsidR="00BF48FF" w:rsidRPr="001B77C5" w:rsidRDefault="00BF48FF" w:rsidP="00BF48FF">
      <w:pPr>
        <w:pStyle w:val="Paragraphedeliste"/>
        <w:numPr>
          <w:ilvl w:val="0"/>
          <w:numId w:val="3"/>
        </w:numPr>
        <w:jc w:val="both"/>
        <w:rPr>
          <w:rFonts w:ascii="Avenir Book" w:hAnsi="Avenir Book" w:cs="Avenir Book"/>
          <w:lang w:val="en-US"/>
        </w:rPr>
      </w:pPr>
      <w:r w:rsidRPr="001B77C5">
        <w:rPr>
          <w:rFonts w:ascii="Avenir Book" w:hAnsi="Avenir Book" w:cs="Avenir Book"/>
          <w:lang w:val="en-US"/>
        </w:rPr>
        <w:t>Near-</w:t>
      </w:r>
      <w:proofErr w:type="spellStart"/>
      <w:r w:rsidRPr="001B77C5">
        <w:rPr>
          <w:rFonts w:ascii="Avenir Book" w:hAnsi="Avenir Book" w:cs="Avenir Book"/>
          <w:lang w:val="en-US"/>
        </w:rPr>
        <w:t>dissipationless</w:t>
      </w:r>
      <w:proofErr w:type="spellEnd"/>
      <w:r w:rsidRPr="001B77C5">
        <w:rPr>
          <w:rFonts w:ascii="Avenir Book" w:hAnsi="Avenir Book" w:cs="Avenir Book"/>
          <w:lang w:val="en-US"/>
        </w:rPr>
        <w:t xml:space="preserve"> dynamics and low-loss transmission: photons can propagate with negligible losses in free-space setups and very low losses in some integrated platforms (e.g. losses demonstrated on lithium </w:t>
      </w:r>
      <w:proofErr w:type="spellStart"/>
      <w:r w:rsidRPr="001B77C5">
        <w:rPr>
          <w:rFonts w:ascii="Avenir Book" w:hAnsi="Avenir Book" w:cs="Avenir Book"/>
          <w:lang w:val="en-US"/>
        </w:rPr>
        <w:t>niobate</w:t>
      </w:r>
      <w:proofErr w:type="spellEnd"/>
      <w:r w:rsidRPr="001B77C5">
        <w:rPr>
          <w:rFonts w:ascii="Avenir Book" w:hAnsi="Avenir Book" w:cs="Avenir Book"/>
          <w:lang w:val="en-US"/>
        </w:rPr>
        <w:t xml:space="preserve"> on insulator and silicon-nitride p</w:t>
      </w:r>
      <w:r>
        <w:rPr>
          <w:rFonts w:ascii="Avenir Book" w:hAnsi="Avenir Book" w:cs="Avenir Book"/>
          <w:lang w:val="en-US"/>
        </w:rPr>
        <w:t>latforms ~ 0.2 dB/cm</w:t>
      </w:r>
      <w:r w:rsidRPr="001B77C5">
        <w:rPr>
          <w:rFonts w:ascii="Avenir Book" w:hAnsi="Avenir Book" w:cs="Avenir Book"/>
          <w:lang w:val="en-US"/>
        </w:rPr>
        <w:t xml:space="preserve"> in the C-</w:t>
      </w:r>
      <w:r>
        <w:rPr>
          <w:rFonts w:ascii="Avenir Book" w:hAnsi="Avenir Book" w:cs="Avenir Book"/>
          <w:lang w:val="en-US"/>
        </w:rPr>
        <w:t>band</w:t>
      </w:r>
      <w:r w:rsidRPr="001B77C5">
        <w:rPr>
          <w:rFonts w:ascii="Avenir Book" w:hAnsi="Avenir Book" w:cs="Avenir Book"/>
          <w:lang w:val="en-US"/>
        </w:rPr>
        <w:t>. It is anticipated that optical interconnects will also play a role in electronic intra-chip communication.</w:t>
      </w:r>
    </w:p>
    <w:p w:rsidR="00BF48FF" w:rsidRPr="001B77C5" w:rsidRDefault="00BF48FF" w:rsidP="00BF48FF">
      <w:pPr>
        <w:jc w:val="both"/>
        <w:rPr>
          <w:rFonts w:ascii="Avenir Book" w:hAnsi="Avenir Book" w:cs="Avenir Book"/>
          <w:lang w:val="en-US"/>
        </w:rPr>
      </w:pPr>
      <w:r w:rsidRPr="001B77C5">
        <w:rPr>
          <w:rFonts w:ascii="Avenir Book" w:hAnsi="Avenir Book" w:cs="Avenir Book"/>
          <w:lang w:val="en-US"/>
        </w:rPr>
        <w:t>Thus, there is great promise in utilizing photonic platforms for computing applications, especially those that would benefit from fundamentally different paradigms that promise boosts in speed and efficiency, e.g. application-specific signal processing and AI, and which can exploit and benefit from the above-mentioned strengths of working with light.</w:t>
      </w:r>
    </w:p>
    <w:p w:rsidR="00BF48FF" w:rsidRDefault="00BF48FF" w:rsidP="00BF48FF">
      <w:pPr>
        <w:pStyle w:val="Paragraphedeliste"/>
        <w:numPr>
          <w:ilvl w:val="0"/>
          <w:numId w:val="1"/>
        </w:numPr>
        <w:jc w:val="both"/>
        <w:rPr>
          <w:rFonts w:ascii="Avenir Book" w:hAnsi="Avenir Book" w:cs="Avenir Book"/>
          <w:sz w:val="28"/>
          <w:szCs w:val="28"/>
          <w:lang w:val="en-US"/>
        </w:rPr>
      </w:pPr>
      <w:r w:rsidRPr="001B77C5">
        <w:rPr>
          <w:rFonts w:ascii="Avenir Book" w:hAnsi="Avenir Book" w:cs="Avenir Book"/>
          <w:sz w:val="28"/>
          <w:szCs w:val="28"/>
          <w:lang w:val="en-US"/>
        </w:rPr>
        <w:t>Background on Photonics</w:t>
      </w:r>
    </w:p>
    <w:p w:rsidR="00BF48FF" w:rsidRDefault="00BF48FF" w:rsidP="00BF48FF">
      <w:pPr>
        <w:jc w:val="both"/>
        <w:rPr>
          <w:rFonts w:ascii="Avenir Book" w:hAnsi="Avenir Book" w:cs="Avenir Book"/>
          <w:lang w:val="en-US"/>
        </w:rPr>
      </w:pPr>
      <w:r w:rsidRPr="004D29D1">
        <w:rPr>
          <w:rFonts w:ascii="Avenir Book" w:hAnsi="Avenir Book" w:cs="Avenir Book"/>
          <w:lang w:val="en-US"/>
        </w:rPr>
        <w:t xml:space="preserve">This section presents a brief overview of photonics, with a focus on photonic integrated circuits (PICs). </w:t>
      </w:r>
      <w:r w:rsidRPr="00EF2526">
        <w:rPr>
          <w:rFonts w:ascii="Avenir Book" w:hAnsi="Avenir Book" w:cs="Avenir Book"/>
          <w:lang w:val="en-US"/>
        </w:rPr>
        <w:t>Much research has gone into finding suitable materials for integrated photonic devices and circuits. For most platforms, photolithography is used to pattern wafers for etching and material deposition. Unlike with electronic circuits, where electrons exist readily inside materials, photonic circuits req</w:t>
      </w:r>
      <w:r>
        <w:rPr>
          <w:rFonts w:ascii="Avenir Book" w:hAnsi="Avenir Book" w:cs="Avenir Book"/>
          <w:lang w:val="en-US"/>
        </w:rPr>
        <w:t xml:space="preserve">uire the means of light </w:t>
      </w:r>
      <w:r w:rsidRPr="00EF2526">
        <w:rPr>
          <w:rFonts w:ascii="Avenir Book" w:hAnsi="Avenir Book" w:cs="Avenir Book"/>
          <w:i/>
          <w:iCs/>
          <w:lang w:val="en-US"/>
        </w:rPr>
        <w:t>generation</w:t>
      </w:r>
      <w:r w:rsidRPr="00EF2526">
        <w:rPr>
          <w:rFonts w:ascii="Avenir Book" w:hAnsi="Avenir Book" w:cs="Avenir Book"/>
          <w:lang w:val="en-US"/>
        </w:rPr>
        <w:t xml:space="preserve">, usually achieved by generating electron-hole pairs within a gain medium through an external </w:t>
      </w:r>
      <w:r>
        <w:rPr>
          <w:rFonts w:ascii="Avenir Book" w:hAnsi="Avenir Book" w:cs="Avenir Book"/>
          <w:lang w:val="en-US"/>
        </w:rPr>
        <w:t xml:space="preserve">excitation process, and </w:t>
      </w:r>
      <w:r w:rsidRPr="00EF2526">
        <w:rPr>
          <w:rFonts w:ascii="Avenir Book" w:hAnsi="Avenir Book" w:cs="Avenir Book"/>
          <w:i/>
          <w:iCs/>
          <w:lang w:val="en-US"/>
        </w:rPr>
        <w:t>detection</w:t>
      </w:r>
      <w:r w:rsidRPr="00EF2526">
        <w:rPr>
          <w:rFonts w:ascii="Avenir Book" w:hAnsi="Avenir Book" w:cs="Avenir Book"/>
          <w:lang w:val="en-US"/>
        </w:rPr>
        <w:t>, through the combination of those electron-hole pairs. From a historical perspective, device-level design preceded circuit-level thinking for decades. This resulted in the specialization of platforms for these different devices, for example: indium phosphide (</w:t>
      </w:r>
      <w:proofErr w:type="spellStart"/>
      <w:r w:rsidRPr="00EF2526">
        <w:rPr>
          <w:rFonts w:ascii="Avenir Book" w:hAnsi="Avenir Book" w:cs="Avenir Book"/>
          <w:lang w:val="en-US"/>
        </w:rPr>
        <w:t>InP</w:t>
      </w:r>
      <w:proofErr w:type="spellEnd"/>
      <w:r w:rsidRPr="00EF2526">
        <w:rPr>
          <w:rFonts w:ascii="Avenir Book" w:hAnsi="Avenir Book" w:cs="Avenir Book"/>
          <w:lang w:val="en-US"/>
        </w:rPr>
        <w:t>) for lasers, gallium arsenide (GaAs) for detectors,</w:t>
      </w:r>
      <w:r>
        <w:rPr>
          <w:rFonts w:ascii="Avenir Book" w:hAnsi="Avenir Book" w:cs="Avenir Book"/>
          <w:lang w:val="en-US"/>
        </w:rPr>
        <w:t xml:space="preserve"> and lithium </w:t>
      </w:r>
      <w:proofErr w:type="spellStart"/>
      <w:r>
        <w:rPr>
          <w:rFonts w:ascii="Avenir Book" w:hAnsi="Avenir Book" w:cs="Avenir Book"/>
          <w:lang w:val="en-US"/>
        </w:rPr>
        <w:t>niobate</w:t>
      </w:r>
      <w:proofErr w:type="spellEnd"/>
      <w:r>
        <w:rPr>
          <w:rFonts w:ascii="Avenir Book" w:hAnsi="Avenir Book" w:cs="Avenir Book"/>
          <w:lang w:val="en-US"/>
        </w:rPr>
        <w:t xml:space="preserve"> LiNbO3</w:t>
      </w:r>
      <w:r w:rsidRPr="00EF2526">
        <w:rPr>
          <w:rFonts w:ascii="Avenir Book" w:hAnsi="Avenir Book" w:cs="Avenir Book"/>
          <w:lang w:val="en-US"/>
        </w:rPr>
        <w:t xml:space="preserve"> for high-speed modulators. Each of these devices were made under different fabrication processes which are fundamentally incompatible with the ones used for the other devices.</w:t>
      </w:r>
      <w:r>
        <w:rPr>
          <w:rFonts w:ascii="Avenir Book" w:hAnsi="Avenir Book" w:cs="Avenir Book"/>
          <w:lang w:val="en-US"/>
        </w:rPr>
        <w:t xml:space="preserve"> </w:t>
      </w:r>
    </w:p>
    <w:p w:rsidR="00BF48FF" w:rsidRDefault="00BF48FF" w:rsidP="00BF48FF">
      <w:pPr>
        <w:jc w:val="both"/>
        <w:rPr>
          <w:rFonts w:ascii="Avenir Book" w:hAnsi="Avenir Book" w:cs="Avenir Book"/>
          <w:lang w:val="en-US"/>
        </w:rPr>
      </w:pPr>
      <w:r>
        <w:rPr>
          <w:rFonts w:ascii="Avenir Book" w:hAnsi="Avenir Book" w:cs="Avenir Book"/>
          <w:lang w:val="en-US"/>
        </w:rPr>
        <w:lastRenderedPageBreak/>
        <w:t xml:space="preserve">Optical simulation of devices and systems requires consideration of the relevant physics. </w:t>
      </w:r>
      <w:r w:rsidRPr="00EF2526">
        <w:rPr>
          <w:rFonts w:ascii="Avenir Book" w:hAnsi="Avenir Book" w:cs="Avenir Book"/>
          <w:lang w:val="en-US"/>
        </w:rPr>
        <w:t xml:space="preserve">The physics of light can be described by different theories, which follow the evolution of our understanding of the </w:t>
      </w:r>
      <w:r>
        <w:rPr>
          <w:rFonts w:ascii="Avenir Book" w:hAnsi="Avenir Book" w:cs="Avenir Book"/>
          <w:lang w:val="en-US"/>
        </w:rPr>
        <w:t>nature of light</w:t>
      </w:r>
      <w:r w:rsidRPr="00EF2526">
        <w:rPr>
          <w:rFonts w:ascii="Avenir Book" w:hAnsi="Avenir Book" w:cs="Avenir Book"/>
          <w:lang w:val="en-US"/>
        </w:rPr>
        <w:t>. In chronological order, these theories are ray optics, scalar wave optics, beam optics, Fourier optics, electromagnetic optics, and quantum electrodynamics. In photonic circuits, depending on whether device level or system-level simulation is desired, and also on the kinds of phenomena taken into account, different theories of light may be employed for the modeling process. For integrated photonic system-level implementations, the modeling process is mainly reliant on guided-wave optics (e.g. coupled-mode theory)</w:t>
      </w:r>
      <w:r>
        <w:rPr>
          <w:rFonts w:ascii="Avenir Book" w:hAnsi="Avenir Book" w:cs="Avenir Book"/>
          <w:lang w:val="en-US"/>
        </w:rPr>
        <w:t xml:space="preserve">. The circuit-level simulations carried out in this dissertation are done using the S-matrix method. A simple example is shown below to show how it works. </w:t>
      </w:r>
    </w:p>
    <w:p w:rsidR="00BF48FF" w:rsidRDefault="00BF48FF" w:rsidP="00910040">
      <w:pPr>
        <w:jc w:val="both"/>
        <w:rPr>
          <w:rFonts w:ascii="Avenir Book" w:hAnsi="Avenir Book" w:cs="Avenir Book"/>
          <w:lang w:val="en-US"/>
        </w:rPr>
      </w:pPr>
      <w:r>
        <w:rPr>
          <w:rFonts w:ascii="Avenir Book" w:hAnsi="Avenir Book" w:cs="Avenir Book"/>
          <w:lang w:val="en-US"/>
        </w:rPr>
        <w:t>Consider a</w:t>
      </w:r>
      <w:r w:rsidRPr="00EF2526">
        <w:rPr>
          <w:rFonts w:ascii="Avenir Book" w:hAnsi="Avenir Book" w:cs="Avenir Book"/>
          <w:lang w:val="en-US"/>
        </w:rPr>
        <w:t xml:space="preserve"> </w:t>
      </w:r>
      <w:r>
        <w:rPr>
          <w:rFonts w:ascii="Avenir Book" w:hAnsi="Avenir Book" w:cs="Avenir Book"/>
          <w:lang w:val="en-US"/>
        </w:rPr>
        <w:t>laser source, described as</w:t>
      </w:r>
      <w:r w:rsidRPr="00EF2526">
        <w:rPr>
          <w:rFonts w:ascii="Avenir Book" w:hAnsi="Avenir Book" w:cs="Avenir Book"/>
          <w:lang w:val="en-US"/>
        </w:rPr>
        <w:t xml:space="preserve"> a coherent, monochromatic light field. The electric field </w:t>
      </w:r>
      <m:oMath>
        <m:sSub>
          <m:sSubPr>
            <m:ctrlPr>
              <w:rPr>
                <w:rFonts w:ascii="Cambria Math" w:hAnsi="Cambria Math" w:cs="Avenir Book"/>
                <w:i/>
              </w:rPr>
            </m:ctrlPr>
          </m:sSubPr>
          <m:e>
            <m:r>
              <w:rPr>
                <w:rFonts w:ascii="Cambria Math" w:hAnsi="Cambria Math" w:cs="Avenir Book"/>
              </w:rPr>
              <m:t>E</m:t>
            </m:r>
          </m:e>
          <m:sub>
            <m:r>
              <w:rPr>
                <w:rFonts w:ascii="Cambria Math" w:hAnsi="Cambria Math" w:cs="Avenir Book"/>
              </w:rPr>
              <m:t>src</m:t>
            </m:r>
          </m:sub>
        </m:sSub>
        <m:r>
          <w:rPr>
            <w:rFonts w:ascii="Cambria Math" w:hAnsi="Cambria Math" w:cs="Avenir Book"/>
            <w:lang w:val="en-US"/>
          </w:rPr>
          <m:t xml:space="preserve"> </m:t>
        </m:r>
      </m:oMath>
      <w:r w:rsidRPr="00EF2526">
        <w:rPr>
          <w:rFonts w:ascii="Avenir Book" w:hAnsi="Avenir Book" w:cs="Avenir Book"/>
          <w:lang w:val="en-US"/>
        </w:rPr>
        <w:t xml:space="preserve">of this source of </w:t>
      </w:r>
      <w:r w:rsidR="00086184" w:rsidRPr="00EF2526">
        <w:rPr>
          <w:rFonts w:ascii="Avenir Book" w:hAnsi="Avenir Book" w:cs="Avenir Book"/>
          <w:lang w:val="en-US"/>
        </w:rPr>
        <w:t>frequency</w:t>
      </w:r>
      <m:oMath>
        <m:r>
          <w:rPr>
            <w:rFonts w:ascii="Cambria Math" w:hAnsi="Cambria Math" w:cs="Avenir Book"/>
            <w:lang w:val="en-US"/>
          </w:rPr>
          <m:t xml:space="preserve"> </m:t>
        </m:r>
        <m:r>
          <w:rPr>
            <w:rFonts w:ascii="Cambria Math" w:hAnsi="Cambria Math" w:cs="Avenir Book"/>
          </w:rPr>
          <m:t>ω</m:t>
        </m:r>
        <m:r>
          <w:rPr>
            <w:rFonts w:ascii="Cambria Math" w:hAnsi="Cambria Math" w:cs="Avenir Book"/>
            <w:lang w:val="en-US"/>
          </w:rPr>
          <m:t xml:space="preserve"> = 2</m:t>
        </m:r>
        <m:r>
          <w:rPr>
            <w:rFonts w:ascii="Cambria Math" w:hAnsi="Cambria Math" w:cs="Avenir Book"/>
          </w:rPr>
          <m:t>πf</m:t>
        </m:r>
      </m:oMath>
      <w:r w:rsidRPr="00EF2526">
        <w:rPr>
          <w:rFonts w:ascii="Avenir Book" w:hAnsi="Avenir Book" w:cs="Avenir Book"/>
          <w:lang w:val="en-US"/>
        </w:rPr>
        <w:t>, assuming a plane wave (i.e no spatial dependence), can b</w:t>
      </w:r>
      <w:r w:rsidR="00910040">
        <w:rPr>
          <w:rFonts w:ascii="Avenir Book" w:hAnsi="Avenir Book" w:cs="Avenir Book"/>
          <w:lang w:val="en-US"/>
        </w:rPr>
        <w:t xml:space="preserve">e described by its amplitude </w:t>
      </w:r>
      <w:r w:rsidR="00910040" w:rsidRPr="00910040">
        <w:rPr>
          <w:rFonts w:ascii="Avenir Book" w:hAnsi="Avenir Book" w:cs="Avenir Book"/>
          <w:i/>
          <w:iCs/>
          <w:lang w:val="en-US"/>
        </w:rPr>
        <w:t>A</w:t>
      </w:r>
      <w:r w:rsidRPr="00EF2526">
        <w:rPr>
          <w:rFonts w:ascii="Avenir Book" w:hAnsi="Avenir Book" w:cs="Avenir Book"/>
          <w:lang w:val="en-US"/>
        </w:rPr>
        <w:t xml:space="preserve"> and initial phase</w:t>
      </w:r>
      <w:r w:rsidR="00910040">
        <w:rPr>
          <w:rFonts w:ascii="Avenir Book" w:hAnsi="Avenir Book" w:cs="Avenir Book"/>
          <w:lang w:val="en-US"/>
        </w:rPr>
        <w:t xml:space="preserve"> </w:t>
      </w:r>
      <m:oMath>
        <m:r>
          <w:rPr>
            <w:rFonts w:ascii="Cambria Math" w:hAnsi="Cambria Math" w:cs="Avenir Book"/>
          </w:rPr>
          <m:t>φ</m:t>
        </m:r>
      </m:oMath>
      <w:r w:rsidRPr="00EF2526">
        <w:rPr>
          <w:rFonts w:ascii="Avenir Book" w:hAnsi="Avenir Book" w:cs="Avenir Book"/>
          <w:lang w:val="en-US"/>
        </w:rPr>
        <w:t xml:space="preserve"> as</w:t>
      </w:r>
    </w:p>
    <w:p w:rsidR="00BF48FF" w:rsidRDefault="00490402" w:rsidP="00BF48FF">
      <w:pPr>
        <w:jc w:val="both"/>
        <w:rPr>
          <w:rFonts w:ascii="Avenir Book" w:hAnsi="Avenir Book" w:cs="Avenir Book"/>
          <w:lang w:val="en-US"/>
        </w:rPr>
      </w:pPr>
      <m:oMathPara>
        <m:oMath>
          <m:sSub>
            <m:sSubPr>
              <m:ctrlPr>
                <w:rPr>
                  <w:rFonts w:ascii="Cambria Math" w:hAnsi="Cambria Math" w:cs="Avenir Book"/>
                  <w:i/>
                </w:rPr>
              </m:ctrlPr>
            </m:sSubPr>
            <m:e>
              <m:r>
                <w:rPr>
                  <w:rFonts w:ascii="Cambria Math" w:hAnsi="Cambria Math" w:cs="Avenir Book"/>
                </w:rPr>
                <m:t>E</m:t>
              </m:r>
            </m:e>
            <m:sub>
              <m:r>
                <w:rPr>
                  <w:rFonts w:ascii="Cambria Math" w:hAnsi="Cambria Math" w:cs="Avenir Book"/>
                </w:rPr>
                <m:t>src</m:t>
              </m:r>
            </m:sub>
          </m:sSub>
          <m:r>
            <w:rPr>
              <w:rFonts w:ascii="Cambria Math" w:hAnsi="Cambria Math" w:cs="Avenir Book"/>
            </w:rPr>
            <m:t>(t) = A exp(iωt + φ)</m:t>
          </m:r>
        </m:oMath>
      </m:oMathPara>
    </w:p>
    <w:p w:rsidR="00BF48FF" w:rsidRDefault="00BF48FF" w:rsidP="00BF48FF">
      <w:pPr>
        <w:jc w:val="both"/>
        <w:rPr>
          <w:rFonts w:ascii="Avenir Book" w:hAnsi="Avenir Book" w:cs="Avenir Book"/>
          <w:lang w:val="en-US"/>
        </w:rPr>
      </w:pPr>
      <w:r>
        <w:rPr>
          <w:rFonts w:ascii="Avenir Book" w:hAnsi="Avenir Book" w:cs="Avenir Book"/>
          <w:lang w:val="en-US"/>
        </w:rPr>
        <w:t>This light can be coupled onto an integrated photonic chip by various means, most commonly through a grating coupler. The field after being coupled into the grating coupler is thus</w:t>
      </w:r>
    </w:p>
    <w:p w:rsidR="00910040" w:rsidRPr="00910040" w:rsidRDefault="00490402" w:rsidP="00910040">
      <w:pPr>
        <w:jc w:val="both"/>
        <w:rPr>
          <w:rFonts w:ascii="Avenir Book" w:eastAsiaTheme="minorEastAsia" w:hAnsi="Avenir Book" w:cs="Avenir Book"/>
        </w:rPr>
      </w:pPr>
      <m:oMathPara>
        <m:oMath>
          <m:sSub>
            <m:sSubPr>
              <m:ctrlPr>
                <w:rPr>
                  <w:rFonts w:ascii="Cambria Math" w:hAnsi="Cambria Math" w:cs="Avenir Book"/>
                  <w:i/>
                </w:rPr>
              </m:ctrlPr>
            </m:sSubPr>
            <m:e>
              <m:r>
                <w:rPr>
                  <w:rFonts w:ascii="Cambria Math" w:hAnsi="Cambria Math" w:cs="Avenir Book"/>
                </w:rPr>
                <m:t>E</m:t>
              </m:r>
            </m:e>
            <m:sub>
              <m:r>
                <w:rPr>
                  <w:rFonts w:ascii="Cambria Math" w:hAnsi="Cambria Math" w:cs="Avenir Book"/>
                </w:rPr>
                <m:t>gc</m:t>
              </m:r>
            </m:sub>
          </m:sSub>
          <m:r>
            <w:rPr>
              <w:rFonts w:ascii="Cambria Math" w:hAnsi="Cambria Math" w:cs="Avenir Book"/>
            </w:rPr>
            <m:t xml:space="preserve"> = </m:t>
          </m:r>
          <m:sSub>
            <m:sSubPr>
              <m:ctrlPr>
                <w:rPr>
                  <w:rFonts w:ascii="Cambria Math" w:hAnsi="Cambria Math" w:cs="Avenir Book"/>
                  <w:i/>
                </w:rPr>
              </m:ctrlPr>
            </m:sSubPr>
            <m:e>
              <m:r>
                <w:rPr>
                  <w:rFonts w:ascii="Cambria Math" w:hAnsi="Cambria Math" w:cs="Avenir Book"/>
                </w:rPr>
                <m:t>γ</m:t>
              </m:r>
            </m:e>
            <m:sub>
              <m:r>
                <w:rPr>
                  <w:rFonts w:ascii="Cambria Math" w:hAnsi="Cambria Math" w:cs="Avenir Book"/>
                </w:rPr>
                <m:t>gc</m:t>
              </m:r>
            </m:sub>
          </m:sSub>
          <m:r>
            <w:rPr>
              <w:rFonts w:ascii="Cambria Math" w:hAnsi="Cambria Math" w:cs="Avenir Book"/>
            </w:rPr>
            <m:t>(λ, θ)</m:t>
          </m:r>
          <m:sSub>
            <m:sSubPr>
              <m:ctrlPr>
                <w:rPr>
                  <w:rFonts w:ascii="Cambria Math" w:hAnsi="Cambria Math" w:cs="Avenir Book"/>
                  <w:i/>
                </w:rPr>
              </m:ctrlPr>
            </m:sSubPr>
            <m:e>
              <m:r>
                <w:rPr>
                  <w:rFonts w:ascii="Cambria Math" w:hAnsi="Cambria Math" w:cs="Avenir Book"/>
                </w:rPr>
                <m:t>E</m:t>
              </m:r>
            </m:e>
            <m:sub>
              <m:r>
                <w:rPr>
                  <w:rFonts w:ascii="Cambria Math" w:hAnsi="Cambria Math" w:cs="Avenir Book"/>
                </w:rPr>
                <m:t>src</m:t>
              </m:r>
            </m:sub>
          </m:sSub>
        </m:oMath>
      </m:oMathPara>
    </w:p>
    <w:p w:rsidR="00BF48FF" w:rsidRDefault="00BF48FF" w:rsidP="00910040">
      <w:pPr>
        <w:jc w:val="both"/>
        <w:rPr>
          <w:rFonts w:ascii="Avenir Book" w:hAnsi="Avenir Book" w:cs="Avenir Book"/>
          <w:lang w:val="en-US"/>
        </w:rPr>
      </w:pPr>
      <w:r w:rsidRPr="00EF2526">
        <w:rPr>
          <w:rFonts w:ascii="Avenir Book" w:hAnsi="Avenir Book" w:cs="Avenir Book"/>
          <w:lang w:val="en-US"/>
        </w:rPr>
        <w:t xml:space="preserve">where </w:t>
      </w:r>
      <m:oMath>
        <m:sSub>
          <m:sSubPr>
            <m:ctrlPr>
              <w:rPr>
                <w:rFonts w:ascii="Cambria Math" w:hAnsi="Cambria Math" w:cs="Avenir Book"/>
                <w:i/>
              </w:rPr>
            </m:ctrlPr>
          </m:sSubPr>
          <m:e>
            <m:r>
              <w:rPr>
                <w:rFonts w:ascii="Cambria Math" w:hAnsi="Cambria Math" w:cs="Avenir Book"/>
              </w:rPr>
              <m:t>γ</m:t>
            </m:r>
          </m:e>
          <m:sub>
            <m:r>
              <w:rPr>
                <w:rFonts w:ascii="Cambria Math" w:hAnsi="Cambria Math" w:cs="Avenir Book"/>
              </w:rPr>
              <m:t>gc</m:t>
            </m:r>
          </m:sub>
        </m:sSub>
      </m:oMath>
      <w:r w:rsidRPr="00EF2526">
        <w:rPr>
          <w:rFonts w:ascii="Avenir Book" w:hAnsi="Avenir Book" w:cs="Avenir Book"/>
          <w:lang w:val="en-US"/>
        </w:rPr>
        <w:t xml:space="preserve"> is the coupling coefficient of the GC which depends on the laser wavelength </w:t>
      </w:r>
      <m:oMath>
        <m:r>
          <w:rPr>
            <w:rFonts w:ascii="Cambria Math" w:hAnsi="Cambria Math" w:cs="Avenir Book"/>
          </w:rPr>
          <m:t>λ</m:t>
        </m:r>
      </m:oMath>
      <w:r w:rsidR="00910040" w:rsidRPr="00EF2526">
        <w:rPr>
          <w:rFonts w:ascii="Avenir Book" w:hAnsi="Avenir Book" w:cs="Avenir Book"/>
          <w:lang w:val="en-US"/>
        </w:rPr>
        <w:t xml:space="preserve"> </w:t>
      </w:r>
      <w:r w:rsidRPr="00EF2526">
        <w:rPr>
          <w:rFonts w:ascii="Avenir Book" w:hAnsi="Avenir Book" w:cs="Avenir Book"/>
          <w:lang w:val="en-US"/>
        </w:rPr>
        <w:t xml:space="preserve">and the angle </w:t>
      </w:r>
      <m:oMath>
        <m:r>
          <w:rPr>
            <w:rFonts w:ascii="Cambria Math" w:hAnsi="Cambria Math" w:cs="Avenir Book"/>
          </w:rPr>
          <m:t>θ</m:t>
        </m:r>
      </m:oMath>
      <w:r w:rsidRPr="00EF2526">
        <w:rPr>
          <w:rFonts w:ascii="Avenir Book" w:hAnsi="Avenir Book" w:cs="Avenir Book"/>
          <w:lang w:val="en-US"/>
        </w:rPr>
        <w:t xml:space="preserve"> between the fiber and the normal.</w:t>
      </w:r>
      <w:r w:rsidRPr="00EF2526">
        <w:rPr>
          <w:lang w:val="en-US"/>
        </w:rPr>
        <w:t xml:space="preserve"> </w:t>
      </w:r>
      <w:r w:rsidRPr="00EF2526">
        <w:rPr>
          <w:rFonts w:ascii="Avenir Book" w:hAnsi="Avenir Book" w:cs="Avenir Book"/>
          <w:lang w:val="en-US"/>
        </w:rPr>
        <w:t>After being coupled into the on-chip waveguide, it propagates for some distance yielding:</w:t>
      </w:r>
    </w:p>
    <w:p w:rsidR="00910040" w:rsidRPr="00910040" w:rsidRDefault="00490402" w:rsidP="00910040">
      <w:pPr>
        <w:jc w:val="both"/>
        <w:rPr>
          <w:rFonts w:ascii="Cambria Math" w:hAnsi="Cambria Math" w:cs="Avenir Book"/>
          <w:color w:val="000000" w:themeColor="text1"/>
          <w:oMath/>
        </w:rPr>
      </w:pPr>
      <m:oMathPara>
        <m:oMath>
          <m:sSub>
            <m:sSubPr>
              <m:ctrlPr>
                <w:rPr>
                  <w:rFonts w:ascii="Cambria Math" w:hAnsi="Cambria Math" w:cs="Avenir Book"/>
                  <w:i/>
                  <w:color w:val="000000" w:themeColor="text1"/>
                </w:rPr>
              </m:ctrlPr>
            </m:sSubPr>
            <m:e>
              <m:r>
                <w:rPr>
                  <w:rFonts w:ascii="Cambria Math" w:hAnsi="Cambria Math" w:cs="Avenir Book"/>
                  <w:color w:val="000000" w:themeColor="text1"/>
                </w:rPr>
                <m:t>E</m:t>
              </m:r>
            </m:e>
            <m:sub>
              <m:r>
                <w:rPr>
                  <w:rFonts w:ascii="Cambria Math" w:hAnsi="Cambria Math" w:cs="Avenir Book"/>
                  <w:color w:val="000000" w:themeColor="text1"/>
                </w:rPr>
                <m:t>wg</m:t>
              </m:r>
            </m:sub>
          </m:sSub>
          <m:r>
            <w:rPr>
              <w:rFonts w:ascii="Cambria Math" w:hAnsi="Cambria Math" w:cs="Avenir Book"/>
              <w:color w:val="000000" w:themeColor="text1"/>
            </w:rPr>
            <m:t xml:space="preserve"> = </m:t>
          </m:r>
          <m:sSub>
            <m:sSubPr>
              <m:ctrlPr>
                <w:rPr>
                  <w:rFonts w:ascii="Cambria Math" w:hAnsi="Cambria Math" w:cs="Avenir Book"/>
                  <w:i/>
                  <w:color w:val="000000" w:themeColor="text1"/>
                </w:rPr>
              </m:ctrlPr>
            </m:sSubPr>
            <m:e>
              <m:r>
                <w:rPr>
                  <w:rFonts w:ascii="Cambria Math" w:hAnsi="Cambria Math" w:cs="Avenir Book"/>
                  <w:color w:val="000000" w:themeColor="text1"/>
                </w:rPr>
                <m:t>E</m:t>
              </m:r>
            </m:e>
            <m:sub>
              <m:r>
                <w:rPr>
                  <w:rFonts w:ascii="Cambria Math" w:hAnsi="Cambria Math" w:cs="Avenir Book"/>
                  <w:color w:val="000000" w:themeColor="text1"/>
                </w:rPr>
                <m:t>gc</m:t>
              </m:r>
            </m:sub>
          </m:sSub>
          <m:r>
            <w:rPr>
              <w:rFonts w:ascii="Cambria Math" w:hAnsi="Cambria Math" w:cs="Avenir Book"/>
              <w:color w:val="000000" w:themeColor="text1"/>
            </w:rPr>
            <m:t xml:space="preserve"> exp</m:t>
          </m:r>
          <m:d>
            <m:dPr>
              <m:ctrlPr>
                <w:rPr>
                  <w:rFonts w:ascii="Cambria Math" w:hAnsi="Cambria Math" w:cs="Avenir Book"/>
                  <w:i/>
                  <w:color w:val="000000" w:themeColor="text1"/>
                </w:rPr>
              </m:ctrlPr>
            </m:dPr>
            <m:e>
              <m:r>
                <w:rPr>
                  <w:rFonts w:ascii="Cambria Math" w:hAnsi="Cambria Math" w:cs="Avenir Book"/>
                  <w:color w:val="000000" w:themeColor="text1"/>
                </w:rPr>
                <m:t>iβ</m:t>
              </m:r>
              <m:sSub>
                <m:sSubPr>
                  <m:ctrlPr>
                    <w:rPr>
                      <w:rFonts w:ascii="Cambria Math" w:hAnsi="Cambria Math" w:cs="Avenir Book"/>
                      <w:i/>
                      <w:color w:val="000000" w:themeColor="text1"/>
                    </w:rPr>
                  </m:ctrlPr>
                </m:sSubPr>
                <m:e>
                  <m:r>
                    <w:rPr>
                      <w:rFonts w:ascii="Cambria Math" w:hAnsi="Cambria Math" w:cs="Avenir Book"/>
                      <w:color w:val="000000" w:themeColor="text1"/>
                    </w:rPr>
                    <m:t>L</m:t>
                  </m:r>
                </m:e>
                <m:sub>
                  <m:r>
                    <w:rPr>
                      <w:rFonts w:ascii="Cambria Math" w:hAnsi="Cambria Math" w:cs="Avenir Book"/>
                      <w:color w:val="000000" w:themeColor="text1"/>
                    </w:rPr>
                    <m:t>wg</m:t>
                  </m:r>
                </m:sub>
              </m:sSub>
            </m:e>
          </m:d>
          <m:r>
            <w:rPr>
              <w:rFonts w:ascii="Cambria Math" w:hAnsi="Cambria Math" w:cs="Avenir Book"/>
              <w:color w:val="000000" w:themeColor="text1"/>
            </w:rPr>
            <m:t xml:space="preserve"> exp(-</m:t>
          </m:r>
          <m:sSub>
            <m:sSubPr>
              <m:ctrlPr>
                <w:rPr>
                  <w:rFonts w:ascii="Cambria Math" w:hAnsi="Cambria Math" w:cs="Avenir Book"/>
                  <w:i/>
                  <w:color w:val="000000" w:themeColor="text1"/>
                </w:rPr>
              </m:ctrlPr>
            </m:sSubPr>
            <m:e>
              <m:r>
                <w:rPr>
                  <w:rFonts w:ascii="Cambria Math" w:hAnsi="Cambria Math" w:cs="Avenir Book"/>
                  <w:color w:val="000000" w:themeColor="text1"/>
                </w:rPr>
                <m:t>α</m:t>
              </m:r>
            </m:e>
            <m:sub>
              <m:r>
                <w:rPr>
                  <w:rFonts w:ascii="Cambria Math" w:hAnsi="Cambria Math" w:cs="Avenir Book"/>
                  <w:color w:val="000000" w:themeColor="text1"/>
                </w:rPr>
                <m:t>wg</m:t>
              </m:r>
            </m:sub>
          </m:sSub>
          <m:sSub>
            <m:sSubPr>
              <m:ctrlPr>
                <w:rPr>
                  <w:rFonts w:ascii="Cambria Math" w:hAnsi="Cambria Math" w:cs="Avenir Book"/>
                  <w:i/>
                  <w:color w:val="000000" w:themeColor="text1"/>
                </w:rPr>
              </m:ctrlPr>
            </m:sSubPr>
            <m:e>
              <m:r>
                <w:rPr>
                  <w:rFonts w:ascii="Cambria Math" w:hAnsi="Cambria Math" w:cs="Avenir Book"/>
                  <w:color w:val="000000" w:themeColor="text1"/>
                </w:rPr>
                <m:t>L</m:t>
              </m:r>
            </m:e>
            <m:sub>
              <m:r>
                <w:rPr>
                  <w:rFonts w:ascii="Cambria Math" w:hAnsi="Cambria Math" w:cs="Avenir Book"/>
                  <w:color w:val="000000" w:themeColor="text1"/>
                </w:rPr>
                <m:t>wg</m:t>
              </m:r>
            </m:sub>
          </m:sSub>
          <m:r>
            <w:rPr>
              <w:rFonts w:ascii="Cambria Math" w:hAnsi="Cambria Math" w:cs="Avenir Book"/>
              <w:color w:val="000000" w:themeColor="text1"/>
            </w:rPr>
            <m:t>)</m:t>
          </m:r>
        </m:oMath>
      </m:oMathPara>
    </w:p>
    <w:p w:rsidR="00BF48FF" w:rsidRPr="004D29D1" w:rsidRDefault="00910040" w:rsidP="00086BD4">
      <w:pPr>
        <w:jc w:val="both"/>
        <w:rPr>
          <w:rFonts w:ascii="Avenir Book" w:hAnsi="Avenir Book" w:cs="Avenir Book"/>
          <w:lang w:val="en-US"/>
        </w:rPr>
      </w:pPr>
      <w:r>
        <w:rPr>
          <w:rFonts w:ascii="Avenir Book" w:hAnsi="Avenir Book" w:cs="Avenir Book"/>
          <w:lang w:val="en-US"/>
        </w:rPr>
        <w:t>w</w:t>
      </w:r>
      <w:r w:rsidR="00BF48FF" w:rsidRPr="00EF2526">
        <w:rPr>
          <w:rFonts w:ascii="Avenir Book" w:hAnsi="Avenir Book" w:cs="Avenir Book"/>
          <w:lang w:val="en-US"/>
        </w:rPr>
        <w:t>here</w:t>
      </w:r>
      <w:r>
        <w:rPr>
          <w:rFonts w:ascii="Avenir Book" w:hAnsi="Avenir Book" w:cs="Avenir Book"/>
          <w:lang w:val="en-US"/>
        </w:rPr>
        <w:t xml:space="preserve"> </w:t>
      </w:r>
      <m:oMath>
        <m:sSub>
          <m:sSubPr>
            <m:ctrlPr>
              <w:rPr>
                <w:rFonts w:ascii="Cambria Math" w:hAnsi="Cambria Math" w:cs="Avenir Book"/>
                <w:i/>
                <w:color w:val="000000" w:themeColor="text1"/>
              </w:rPr>
            </m:ctrlPr>
          </m:sSubPr>
          <m:e>
            <m:r>
              <w:rPr>
                <w:rFonts w:ascii="Cambria Math" w:hAnsi="Cambria Math" w:cs="Avenir Book"/>
                <w:color w:val="000000" w:themeColor="text1"/>
              </w:rPr>
              <m:t>L</m:t>
            </m:r>
          </m:e>
          <m:sub>
            <m:r>
              <w:rPr>
                <w:rFonts w:ascii="Cambria Math" w:hAnsi="Cambria Math" w:cs="Avenir Book"/>
                <w:color w:val="000000" w:themeColor="text1"/>
              </w:rPr>
              <m:t>wg</m:t>
            </m:r>
          </m:sub>
        </m:sSub>
      </m:oMath>
      <w:r w:rsidR="00BF48FF" w:rsidRPr="00EF2526">
        <w:rPr>
          <w:rFonts w:ascii="Avenir Book" w:hAnsi="Avenir Book" w:cs="Avenir Book"/>
          <w:lang w:val="en-US"/>
        </w:rPr>
        <w:t xml:space="preserve"> is the length of the waveguide [m], </w:t>
      </w:r>
      <m:oMath>
        <m:sSub>
          <m:sSubPr>
            <m:ctrlPr>
              <w:rPr>
                <w:rFonts w:ascii="Cambria Math" w:hAnsi="Cambria Math" w:cs="Avenir Book"/>
                <w:i/>
                <w:color w:val="000000" w:themeColor="text1"/>
              </w:rPr>
            </m:ctrlPr>
          </m:sSubPr>
          <m:e>
            <m:r>
              <w:rPr>
                <w:rFonts w:ascii="Cambria Math" w:hAnsi="Cambria Math" w:cs="Avenir Book"/>
                <w:color w:val="000000" w:themeColor="text1"/>
              </w:rPr>
              <m:t>α</m:t>
            </m:r>
          </m:e>
          <m:sub>
            <m:r>
              <w:rPr>
                <w:rFonts w:ascii="Cambria Math" w:hAnsi="Cambria Math" w:cs="Avenir Book"/>
                <w:color w:val="000000" w:themeColor="text1"/>
              </w:rPr>
              <m:t>wg</m:t>
            </m:r>
          </m:sub>
        </m:sSub>
        <m:r>
          <w:rPr>
            <w:rFonts w:ascii="Cambria Math" w:eastAsiaTheme="minorEastAsia" w:hAnsi="Cambria Math" w:cs="Avenir Book"/>
            <w:color w:val="000000" w:themeColor="text1"/>
            <w:lang w:val="en-US"/>
          </w:rPr>
          <m:t xml:space="preserve"> </m:t>
        </m:r>
      </m:oMath>
      <w:r>
        <w:rPr>
          <w:rFonts w:ascii="Avenir Book" w:hAnsi="Avenir Book" w:cs="Avenir Book"/>
          <w:lang w:val="en-US"/>
        </w:rPr>
        <w:t xml:space="preserve">is the waveguide loss </w:t>
      </w:r>
      <w:r w:rsidRPr="00910040">
        <w:rPr>
          <w:rFonts w:ascii="Avenir Book" w:hAnsi="Avenir Book" w:cs="Avenir Book"/>
          <w:color w:val="000000" w:themeColor="text1"/>
          <w:lang w:val="en-US"/>
        </w:rPr>
        <w:t>[</w:t>
      </w:r>
      <m:oMath>
        <m:sSup>
          <m:sSupPr>
            <m:ctrlPr>
              <w:rPr>
                <w:rFonts w:ascii="Cambria Math" w:hAnsi="Cambria Math" w:cs="Avenir Book"/>
                <w:iCs/>
                <w:color w:val="000000" w:themeColor="text1"/>
              </w:rPr>
            </m:ctrlPr>
          </m:sSupPr>
          <m:e>
            <m:r>
              <m:rPr>
                <m:sty m:val="p"/>
              </m:rPr>
              <w:rPr>
                <w:rFonts w:ascii="Cambria Math" w:hAnsi="Cambria Math" w:cs="Avenir Book"/>
                <w:color w:val="000000" w:themeColor="text1"/>
                <w:lang w:val="en-US"/>
              </w:rPr>
              <m:t>m</m:t>
            </m:r>
          </m:e>
          <m:sup>
            <m:r>
              <m:rPr>
                <m:sty m:val="p"/>
              </m:rPr>
              <w:rPr>
                <w:rFonts w:ascii="Cambria Math" w:hAnsi="Cambria Math" w:cs="Avenir Book"/>
                <w:color w:val="000000" w:themeColor="text1"/>
                <w:lang w:val="en-US"/>
              </w:rPr>
              <m:t>-1</m:t>
            </m:r>
          </m:sup>
        </m:sSup>
      </m:oMath>
      <w:r w:rsidRPr="00910040">
        <w:rPr>
          <w:rFonts w:ascii="Avenir Book" w:hAnsi="Avenir Book" w:cs="Avenir Book"/>
          <w:color w:val="000000" w:themeColor="text1"/>
          <w:lang w:val="en-US"/>
        </w:rPr>
        <w:t>]</w:t>
      </w:r>
      <w:r w:rsidR="00423414">
        <w:rPr>
          <w:rFonts w:ascii="Avenir Book" w:hAnsi="Avenir Book" w:cs="Avenir Book"/>
          <w:lang w:val="en-US"/>
        </w:rPr>
        <w:t xml:space="preserve">, and </w:t>
      </w:r>
      <m:oMath>
        <m:r>
          <w:rPr>
            <w:rFonts w:ascii="Cambria Math" w:hAnsi="Cambria Math" w:cs="Avenir Book"/>
            <w:color w:val="000000" w:themeColor="text1"/>
          </w:rPr>
          <m:t>β</m:t>
        </m:r>
        <m:r>
          <w:rPr>
            <w:rFonts w:ascii="Cambria Math" w:hAnsi="Cambria Math" w:cs="Avenir Book"/>
            <w:color w:val="000000" w:themeColor="text1"/>
            <w:lang w:val="en-US"/>
          </w:rPr>
          <m:t xml:space="preserve"> = 2</m:t>
        </m:r>
        <m:r>
          <w:rPr>
            <w:rFonts w:ascii="Cambria Math" w:hAnsi="Cambria Math" w:cs="Avenir Book"/>
            <w:color w:val="000000" w:themeColor="text1"/>
          </w:rPr>
          <m:t>π</m:t>
        </m:r>
        <m:sSub>
          <m:sSubPr>
            <m:ctrlPr>
              <w:rPr>
                <w:rFonts w:ascii="Cambria Math" w:hAnsi="Cambria Math" w:cs="Avenir Book"/>
                <w:i/>
                <w:color w:val="000000" w:themeColor="text1"/>
              </w:rPr>
            </m:ctrlPr>
          </m:sSubPr>
          <m:e>
            <m:r>
              <w:rPr>
                <w:rFonts w:ascii="Cambria Math" w:hAnsi="Cambria Math" w:cs="Avenir Book"/>
                <w:color w:val="000000" w:themeColor="text1"/>
              </w:rPr>
              <m:t>n</m:t>
            </m:r>
          </m:e>
          <m:sub>
            <m:r>
              <w:rPr>
                <w:rFonts w:ascii="Cambria Math" w:hAnsi="Cambria Math" w:cs="Avenir Book"/>
                <w:color w:val="000000" w:themeColor="text1"/>
              </w:rPr>
              <m:t>eff</m:t>
            </m:r>
          </m:sub>
        </m:sSub>
        <m:r>
          <w:rPr>
            <w:rFonts w:ascii="Cambria Math" w:hAnsi="Cambria Math" w:cs="Avenir Book"/>
            <w:color w:val="000000" w:themeColor="text1"/>
            <w:lang w:val="en-US"/>
          </w:rPr>
          <m:t xml:space="preserve"> / </m:t>
        </m:r>
        <m:r>
          <w:rPr>
            <w:rFonts w:ascii="Cambria Math" w:hAnsi="Cambria Math" w:cs="Avenir Book"/>
            <w:color w:val="000000" w:themeColor="text1"/>
          </w:rPr>
          <m:t>λ</m:t>
        </m:r>
        <m:r>
          <w:rPr>
            <w:rFonts w:ascii="Cambria Math" w:hAnsi="Cambria Math" w:cs="Avenir Book"/>
            <w:color w:val="000000" w:themeColor="text1"/>
            <w:lang w:val="en-US"/>
          </w:rPr>
          <m:t xml:space="preserve">  </m:t>
        </m:r>
      </m:oMath>
      <w:r w:rsidR="00423414" w:rsidRPr="00423414">
        <w:rPr>
          <w:rFonts w:ascii="Avenir Book" w:hAnsi="Avenir Book" w:cs="Avenir Book"/>
          <w:color w:val="000000" w:themeColor="text1"/>
          <w:lang w:val="en-US"/>
        </w:rPr>
        <w:t>[</w:t>
      </w:r>
      <m:oMath>
        <m:sSup>
          <m:sSupPr>
            <m:ctrlPr>
              <w:rPr>
                <w:rFonts w:ascii="Cambria Math" w:hAnsi="Cambria Math" w:cs="Avenir Book"/>
                <w:iCs/>
                <w:color w:val="000000" w:themeColor="text1"/>
              </w:rPr>
            </m:ctrlPr>
          </m:sSupPr>
          <m:e>
            <m:r>
              <m:rPr>
                <m:sty m:val="p"/>
              </m:rPr>
              <w:rPr>
                <w:rFonts w:ascii="Cambria Math" w:hAnsi="Cambria Math" w:cs="Avenir Book"/>
                <w:color w:val="000000" w:themeColor="text1"/>
                <w:lang w:val="en-US"/>
              </w:rPr>
              <m:t>m</m:t>
            </m:r>
          </m:e>
          <m:sup>
            <m:r>
              <m:rPr>
                <m:sty m:val="p"/>
              </m:rPr>
              <w:rPr>
                <w:rFonts w:ascii="Cambria Math" w:hAnsi="Cambria Math" w:cs="Avenir Book"/>
                <w:color w:val="000000" w:themeColor="text1"/>
                <w:lang w:val="en-US"/>
              </w:rPr>
              <m:t>-1</m:t>
            </m:r>
          </m:sup>
        </m:sSup>
      </m:oMath>
      <w:r w:rsidR="00423414" w:rsidRPr="00423414">
        <w:rPr>
          <w:rFonts w:ascii="Avenir Book" w:hAnsi="Avenir Book" w:cs="Avenir Book"/>
          <w:color w:val="000000" w:themeColor="text1"/>
          <w:lang w:val="en-US"/>
        </w:rPr>
        <w:t>]</w:t>
      </w:r>
      <w:r w:rsidR="00BF48FF" w:rsidRPr="00EF2526">
        <w:rPr>
          <w:rFonts w:ascii="Avenir Book" w:hAnsi="Avenir Book" w:cs="Avenir Book"/>
          <w:lang w:val="en-US"/>
        </w:rPr>
        <w:t xml:space="preserve"> is the propagation constant of the guided mode with effective ref</w:t>
      </w:r>
      <w:r w:rsidR="00086BD4">
        <w:rPr>
          <w:rFonts w:ascii="Avenir Book" w:hAnsi="Avenir Book" w:cs="Avenir Book"/>
          <w:lang w:val="en-US"/>
        </w:rPr>
        <w:t>ractive index</w:t>
      </w:r>
      <m:oMath>
        <m:r>
          <w:rPr>
            <w:rFonts w:ascii="Cambria Math" w:hAnsi="Cambria Math" w:cs="Avenir Book"/>
            <w:lang w:val="en-US"/>
          </w:rPr>
          <m:t xml:space="preserve"> </m:t>
        </m:r>
        <m:sSub>
          <m:sSubPr>
            <m:ctrlPr>
              <w:rPr>
                <w:rFonts w:ascii="Cambria Math" w:hAnsi="Cambria Math" w:cs="Avenir Book"/>
                <w:i/>
                <w:color w:val="000000" w:themeColor="text1"/>
              </w:rPr>
            </m:ctrlPr>
          </m:sSubPr>
          <m:e>
            <m:r>
              <w:rPr>
                <w:rFonts w:ascii="Cambria Math" w:hAnsi="Cambria Math" w:cs="Avenir Book"/>
                <w:color w:val="000000" w:themeColor="text1"/>
              </w:rPr>
              <m:t>n</m:t>
            </m:r>
          </m:e>
          <m:sub>
            <m:r>
              <w:rPr>
                <w:rFonts w:ascii="Cambria Math" w:hAnsi="Cambria Math" w:cs="Avenir Book"/>
                <w:color w:val="000000" w:themeColor="text1"/>
              </w:rPr>
              <m:t>eff</m:t>
            </m:r>
          </m:sub>
        </m:sSub>
      </m:oMath>
      <w:r w:rsidR="00BF48FF" w:rsidRPr="00EF2526">
        <w:rPr>
          <w:rFonts w:ascii="Avenir Book" w:hAnsi="Avenir Book" w:cs="Avenir Book"/>
          <w:lang w:val="en-US"/>
        </w:rPr>
        <w:t>. The effective index describes the approximate index encountered by the propagating field due to the fact that not all the mode travels inside the waveguide core. This means that some of the mode will leak into the surrounding medium which in turn causes the field to encounter an `effecti</w:t>
      </w:r>
      <w:r w:rsidR="00BF48FF">
        <w:rPr>
          <w:rFonts w:ascii="Avenir Book" w:hAnsi="Avenir Book" w:cs="Avenir Book"/>
          <w:lang w:val="en-US"/>
        </w:rPr>
        <w:t>ve' index that takes into accoun</w:t>
      </w:r>
      <w:r w:rsidR="00BF48FF" w:rsidRPr="00EF2526">
        <w:rPr>
          <w:rFonts w:ascii="Avenir Book" w:hAnsi="Avenir Book" w:cs="Avenir Book"/>
          <w:lang w:val="en-US"/>
        </w:rPr>
        <w:t>t this effect.</w:t>
      </w:r>
      <w:r w:rsidR="00BF48FF">
        <w:rPr>
          <w:rFonts w:ascii="Avenir Book" w:hAnsi="Avenir Book" w:cs="Avenir Book"/>
          <w:lang w:val="en-US"/>
        </w:rPr>
        <w:t xml:space="preserve"> Other circuit building blocks can be described in a similar approach, whether they are active or passive elements, and even if they have nonlinearities. Our simulations utilize these time-domain representations due to the temporal nature of time-delay reservoir computing.</w:t>
      </w:r>
    </w:p>
    <w:p w:rsidR="00BF48FF" w:rsidRDefault="00BF48FF" w:rsidP="00BF48FF">
      <w:pPr>
        <w:pStyle w:val="Paragraphedeliste"/>
        <w:numPr>
          <w:ilvl w:val="0"/>
          <w:numId w:val="1"/>
        </w:numPr>
        <w:jc w:val="both"/>
        <w:rPr>
          <w:rFonts w:ascii="Avenir Book" w:hAnsi="Avenir Book" w:cs="Avenir Book"/>
          <w:sz w:val="28"/>
          <w:szCs w:val="28"/>
          <w:lang w:val="en-US"/>
        </w:rPr>
      </w:pPr>
      <w:r w:rsidRPr="001B77C5">
        <w:rPr>
          <w:rFonts w:ascii="Avenir Book" w:hAnsi="Avenir Book" w:cs="Avenir Book"/>
          <w:sz w:val="28"/>
          <w:szCs w:val="28"/>
          <w:lang w:val="en-US"/>
        </w:rPr>
        <w:t>Background on Reservoir Computing</w:t>
      </w:r>
    </w:p>
    <w:p w:rsidR="00BF48FF" w:rsidRPr="00EF2526" w:rsidRDefault="00BF48FF" w:rsidP="00BF48FF">
      <w:pPr>
        <w:jc w:val="both"/>
        <w:rPr>
          <w:rFonts w:ascii="Avenir Book" w:hAnsi="Avenir Book" w:cs="Avenir Book"/>
          <w:lang w:val="en-US"/>
        </w:rPr>
      </w:pPr>
      <w:r w:rsidRPr="00EF2526">
        <w:rPr>
          <w:rFonts w:ascii="Avenir Book" w:hAnsi="Avenir Book" w:cs="Avenir Book"/>
          <w:lang w:val="en-US"/>
        </w:rPr>
        <w:t>Reservoir computing (RC) is one type of supervised machine learning approaches</w:t>
      </w:r>
      <w:r>
        <w:rPr>
          <w:rFonts w:ascii="Avenir Book" w:hAnsi="Avenir Book" w:cs="Avenir Book"/>
          <w:lang w:val="en-US"/>
        </w:rPr>
        <w:t>. Initially known as “Echo-state networks”, RC were used in software implementations in the early 2000s to circumvent the problems of training large recurrent neural networks. Physical systems can be harnessed to implement RC, most notably in electronics and photonics.</w:t>
      </w:r>
      <w:r w:rsidRPr="00EF2526">
        <w:rPr>
          <w:lang w:val="en-US"/>
        </w:rPr>
        <w:t xml:space="preserve"> </w:t>
      </w:r>
      <w:r w:rsidRPr="00EF2526">
        <w:rPr>
          <w:rFonts w:ascii="Avenir Book" w:hAnsi="Avenir Book" w:cs="Avenir Book"/>
          <w:lang w:val="en-US"/>
        </w:rPr>
        <w:t>The ESN is a nonlinear dynamical system which exhibits particular characteristics, namely:</w:t>
      </w:r>
    </w:p>
    <w:p w:rsidR="00BF48FF" w:rsidRPr="00EF2526" w:rsidRDefault="00BF48FF" w:rsidP="00BF48FF">
      <w:pPr>
        <w:pStyle w:val="Paragraphedeliste"/>
        <w:numPr>
          <w:ilvl w:val="0"/>
          <w:numId w:val="4"/>
        </w:numPr>
        <w:jc w:val="both"/>
        <w:rPr>
          <w:rFonts w:ascii="Avenir Book" w:hAnsi="Avenir Book" w:cs="Avenir Book"/>
          <w:lang w:val="en-US"/>
        </w:rPr>
      </w:pPr>
      <w:r w:rsidRPr="00EF2526">
        <w:rPr>
          <w:rFonts w:ascii="Avenir Book" w:hAnsi="Avenir Book" w:cs="Avenir Book"/>
          <w:lang w:val="en-US"/>
        </w:rPr>
        <w:t>the echo-state property (ESP); the system allows reverberations of past input that decay with time  (fading memory),</w:t>
      </w:r>
    </w:p>
    <w:p w:rsidR="00BF48FF" w:rsidRPr="00EF2526" w:rsidRDefault="00BF48FF" w:rsidP="00BF48FF">
      <w:pPr>
        <w:pStyle w:val="Paragraphedeliste"/>
        <w:numPr>
          <w:ilvl w:val="0"/>
          <w:numId w:val="4"/>
        </w:numPr>
        <w:jc w:val="both"/>
        <w:rPr>
          <w:rFonts w:ascii="Avenir Book" w:hAnsi="Avenir Book" w:cs="Avenir Book"/>
          <w:lang w:val="en-US"/>
        </w:rPr>
      </w:pPr>
      <w:r w:rsidRPr="00EF2526">
        <w:rPr>
          <w:rFonts w:ascii="Avenir Book" w:hAnsi="Avenir Book" w:cs="Avenir Book"/>
          <w:lang w:val="en-US"/>
        </w:rPr>
        <w:t xml:space="preserve">dimensionality expansion, usually achieved through </w:t>
      </w:r>
      <w:r>
        <w:rPr>
          <w:rFonts w:ascii="Avenir Book" w:hAnsi="Avenir Book" w:cs="Avenir Book"/>
          <w:lang w:val="en-US"/>
        </w:rPr>
        <w:t>a nonlinear activation function.</w:t>
      </w:r>
    </w:p>
    <w:p w:rsidR="00BF48FF" w:rsidRPr="00A251DC" w:rsidRDefault="00BF48FF" w:rsidP="00BF48FF">
      <w:pPr>
        <w:jc w:val="both"/>
        <w:rPr>
          <w:rFonts w:ascii="Avenir Book" w:hAnsi="Avenir Book" w:cs="Avenir Book"/>
          <w:lang w:val="en-US"/>
        </w:rPr>
      </w:pPr>
      <w:r w:rsidRPr="00EF2526">
        <w:rPr>
          <w:rFonts w:ascii="Avenir Book" w:hAnsi="Avenir Book" w:cs="Avenir Book"/>
          <w:lang w:val="en-US"/>
        </w:rPr>
        <w:t xml:space="preserve">The ESP is a condition that necessitates the forgetting of past inputs such that the reservoir does not depend on its initial conditions. This is an essential feature of RC as it would allow the reservoir to respond to the same input in the same manner. This consistent mapping is critical such that a model trained on the output of the reservoir is able to generalize. </w:t>
      </w:r>
      <w:r w:rsidRPr="00EF2526">
        <w:rPr>
          <w:rFonts w:ascii="Avenir Book" w:hAnsi="Avenir Book" w:cs="Avenir Book"/>
          <w:lang w:val="en-US"/>
        </w:rPr>
        <w:lastRenderedPageBreak/>
        <w:t>Dimensionality expansion enables the separation of multiple classes with simple linear classifiers, even for tasks that would normally require larger and deeper neural networks. The idea is, by projecting the data onto a higher dimensional space, there would exist more hyperplanes that can separate well the various classes of data, which enables high performance accuracy.</w:t>
      </w:r>
      <w:r w:rsidRPr="00A251DC">
        <w:rPr>
          <w:lang w:val="en-US"/>
        </w:rPr>
        <w:t xml:space="preserve"> </w:t>
      </w:r>
      <w:r>
        <w:rPr>
          <w:rFonts w:ascii="Avenir Book" w:hAnsi="Avenir Book" w:cs="Avenir Book"/>
          <w:lang w:val="en-US"/>
        </w:rPr>
        <w:t>A</w:t>
      </w:r>
      <w:r w:rsidRPr="00A251DC">
        <w:rPr>
          <w:rFonts w:ascii="Avenir Book" w:hAnsi="Avenir Book" w:cs="Avenir Book"/>
          <w:lang w:val="en-US"/>
        </w:rPr>
        <w:t>ny RC scheme consists of the following 3 layers:</w:t>
      </w:r>
    </w:p>
    <w:p w:rsidR="00BF48FF" w:rsidRPr="00A251DC" w:rsidRDefault="00BF48FF" w:rsidP="00BF48FF">
      <w:pPr>
        <w:pStyle w:val="Paragraphedeliste"/>
        <w:numPr>
          <w:ilvl w:val="0"/>
          <w:numId w:val="5"/>
        </w:numPr>
        <w:jc w:val="both"/>
        <w:rPr>
          <w:rFonts w:ascii="Avenir Book" w:hAnsi="Avenir Book" w:cs="Avenir Book"/>
          <w:lang w:val="en-US"/>
        </w:rPr>
      </w:pPr>
      <w:r w:rsidRPr="00A251DC">
        <w:rPr>
          <w:rFonts w:ascii="Avenir Book" w:hAnsi="Avenir Book" w:cs="Avenir Book"/>
          <w:lang w:val="en-US"/>
        </w:rPr>
        <w:t>Input layer: where data is preprocessed (optional) and then injected into the reservoir,</w:t>
      </w:r>
    </w:p>
    <w:p w:rsidR="00BF48FF" w:rsidRPr="00A251DC" w:rsidRDefault="00BF48FF" w:rsidP="00BF48FF">
      <w:pPr>
        <w:pStyle w:val="Paragraphedeliste"/>
        <w:numPr>
          <w:ilvl w:val="0"/>
          <w:numId w:val="5"/>
        </w:numPr>
        <w:jc w:val="both"/>
        <w:rPr>
          <w:rFonts w:ascii="Avenir Book" w:hAnsi="Avenir Book" w:cs="Avenir Book"/>
          <w:lang w:val="en-US"/>
        </w:rPr>
      </w:pPr>
      <w:r w:rsidRPr="00A251DC">
        <w:rPr>
          <w:rFonts w:ascii="Avenir Book" w:hAnsi="Avenir Book" w:cs="Avenir Book"/>
          <w:lang w:val="en-US"/>
        </w:rPr>
        <w:t>Reservoir layer: which consists of nonlinear nodes connected to each other,</w:t>
      </w:r>
    </w:p>
    <w:p w:rsidR="00BF48FF" w:rsidRPr="00A251DC" w:rsidRDefault="00BF48FF" w:rsidP="00BF48FF">
      <w:pPr>
        <w:pStyle w:val="Paragraphedeliste"/>
        <w:numPr>
          <w:ilvl w:val="0"/>
          <w:numId w:val="5"/>
        </w:numPr>
        <w:jc w:val="both"/>
        <w:rPr>
          <w:rFonts w:ascii="Avenir Book" w:hAnsi="Avenir Book" w:cs="Avenir Book"/>
          <w:lang w:val="en-US"/>
        </w:rPr>
      </w:pPr>
      <w:r w:rsidRPr="00A251DC">
        <w:rPr>
          <w:rFonts w:ascii="Avenir Book" w:hAnsi="Avenir Book" w:cs="Avenir Book"/>
          <w:lang w:val="en-US"/>
        </w:rPr>
        <w:t>Output layer: where the reservoir states are collected by means of a readout mechanism.</w:t>
      </w:r>
    </w:p>
    <w:p w:rsidR="00BF48FF" w:rsidRDefault="00BF48FF" w:rsidP="00BF48FF">
      <w:pPr>
        <w:jc w:val="both"/>
        <w:rPr>
          <w:rFonts w:ascii="Avenir Book" w:hAnsi="Avenir Book" w:cs="Avenir Book"/>
          <w:lang w:val="en-US"/>
        </w:rPr>
      </w:pPr>
      <w:r w:rsidRPr="00A251DC">
        <w:rPr>
          <w:rFonts w:ascii="Avenir Book" w:hAnsi="Avenir Book" w:cs="Avenir Book"/>
          <w:lang w:val="en-US"/>
        </w:rPr>
        <w:t>Each layer is connected to the next one via a series of weighted connections. What separates reservoir computing from similar temporal neural networks, such as recurrent neural networks (RNNs), is that the weights between the input and reservoir layer can be set and fixed, as well as the interconnections between the nonlinear nodes, wher</w:t>
      </w:r>
      <w:r>
        <w:rPr>
          <w:rFonts w:ascii="Avenir Book" w:hAnsi="Avenir Book" w:cs="Avenir Book"/>
          <w:lang w:val="en-US"/>
        </w:rPr>
        <w:t>e</w:t>
      </w:r>
      <w:r w:rsidRPr="00A251DC">
        <w:rPr>
          <w:rFonts w:ascii="Avenir Book" w:hAnsi="Avenir Book" w:cs="Avenir Book"/>
          <w:lang w:val="en-US"/>
        </w:rPr>
        <w:t>as in RNNs all the connections need to be optimized. Thus, in RC only the output layer is trained, which means that only least-squares methods are required to find the optimal weights.</w:t>
      </w:r>
    </w:p>
    <w:p w:rsidR="00BF48FF" w:rsidRDefault="00BF48FF" w:rsidP="00BF48FF">
      <w:pPr>
        <w:jc w:val="both"/>
        <w:rPr>
          <w:rFonts w:ascii="Avenir Book" w:hAnsi="Avenir Book" w:cs="Avenir Book"/>
          <w:lang w:val="en-US"/>
        </w:rPr>
      </w:pPr>
      <w:r>
        <w:rPr>
          <w:rFonts w:ascii="Avenir Book" w:hAnsi="Avenir Book" w:cs="Avenir Book"/>
          <w:lang w:val="en-US"/>
        </w:rPr>
        <w:t>RC can be realized using spatial or time-multiplexed networks. The latter concerns the use of a single nonlinear node and sampling it in time to obtain the desired node states. This work focuses on designing time delay reservoir computers using photonic circuits. This topic has been explored since 2011, and a detailed state of the art chapter addresses the most notable innovations in this field.</w:t>
      </w:r>
    </w:p>
    <w:p w:rsidR="00BF48FF" w:rsidRDefault="00BF48FF" w:rsidP="00BF48FF">
      <w:pPr>
        <w:jc w:val="both"/>
        <w:rPr>
          <w:rFonts w:ascii="Avenir Book" w:hAnsi="Avenir Book" w:cs="Avenir Book"/>
          <w:lang w:val="en-US"/>
        </w:rPr>
      </w:pPr>
    </w:p>
    <w:p w:rsidR="00BF48FF" w:rsidRPr="00BB6659" w:rsidRDefault="00BF48FF" w:rsidP="00BF48FF">
      <w:pPr>
        <w:jc w:val="both"/>
        <w:rPr>
          <w:rFonts w:ascii="Avenir Book" w:hAnsi="Avenir Book" w:cs="Avenir Book"/>
          <w:b/>
          <w:bCs/>
          <w:sz w:val="32"/>
          <w:szCs w:val="32"/>
          <w:lang w:val="en-US"/>
        </w:rPr>
      </w:pPr>
      <w:r w:rsidRPr="00BB6659">
        <w:rPr>
          <w:rFonts w:ascii="Avenir Book" w:hAnsi="Avenir Book" w:cs="Avenir Book"/>
          <w:b/>
          <w:bCs/>
          <w:sz w:val="32"/>
          <w:szCs w:val="32"/>
          <w:lang w:val="en-US"/>
        </w:rPr>
        <w:t>Part II: Scientific Contributions</w:t>
      </w:r>
    </w:p>
    <w:p w:rsidR="00BF48FF" w:rsidRDefault="00BF48FF" w:rsidP="00BF48FF">
      <w:pPr>
        <w:pStyle w:val="Paragraphedeliste"/>
        <w:numPr>
          <w:ilvl w:val="0"/>
          <w:numId w:val="1"/>
        </w:numPr>
        <w:jc w:val="both"/>
        <w:rPr>
          <w:rFonts w:ascii="Avenir Book" w:hAnsi="Avenir Book" w:cs="Avenir Book"/>
          <w:sz w:val="28"/>
          <w:szCs w:val="28"/>
          <w:lang w:val="en-US"/>
        </w:rPr>
      </w:pPr>
      <w:r w:rsidRPr="001B77C5">
        <w:rPr>
          <w:rFonts w:ascii="Avenir Book" w:hAnsi="Avenir Book" w:cs="Avenir Book"/>
          <w:sz w:val="28"/>
          <w:szCs w:val="28"/>
          <w:lang w:val="en-US"/>
        </w:rPr>
        <w:t>Minimum complexity photonic reservoir computing</w:t>
      </w:r>
    </w:p>
    <w:p w:rsidR="00BF48FF" w:rsidRPr="000118CB" w:rsidRDefault="00BF48FF" w:rsidP="00BF48FF">
      <w:pPr>
        <w:jc w:val="both"/>
        <w:rPr>
          <w:rFonts w:ascii="Avenir Book" w:hAnsi="Avenir Book" w:cs="Avenir Book"/>
          <w:lang w:val="en-US"/>
        </w:rPr>
      </w:pPr>
      <w:r>
        <w:rPr>
          <w:rFonts w:ascii="Avenir Book" w:hAnsi="Avenir Book" w:cs="Avenir Book"/>
          <w:lang w:val="en-US"/>
        </w:rPr>
        <w:t>The first contribution builds on the existing literature and the contemporary theme of reservoir computing in photonic integrated circuits, rather than in bulk. This study shows how a simple device (shown in Fig.1), consisting of passive waveguides and a heater element for reconfigurability, can already perform as well as more complex schemes. The nonlinearity is implemented using the intensity-conversion nonlinearity provided at the photodetector. The performance was measured on a variety of standard benchmark tasks.</w:t>
      </w:r>
    </w:p>
    <w:p w:rsidR="00BF48FF" w:rsidRDefault="00BF48FF" w:rsidP="00BF48FF">
      <w:pPr>
        <w:jc w:val="center"/>
        <w:rPr>
          <w:rFonts w:ascii="Avenir Book" w:hAnsi="Avenir Book" w:cs="Avenir Book"/>
          <w:sz w:val="28"/>
          <w:szCs w:val="28"/>
          <w:lang w:val="en-US"/>
        </w:rPr>
      </w:pPr>
      <w:r>
        <w:rPr>
          <w:noProof/>
          <w:lang w:eastAsia="fr-FR"/>
        </w:rPr>
        <w:drawing>
          <wp:inline distT="0" distB="0" distL="0" distR="0" wp14:anchorId="2ED958AE" wp14:editId="632BCF05">
            <wp:extent cx="3369733" cy="1982021"/>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10127" cy="2005780"/>
                    </a:xfrm>
                    <a:prstGeom prst="rect">
                      <a:avLst/>
                    </a:prstGeom>
                  </pic:spPr>
                </pic:pic>
              </a:graphicData>
            </a:graphic>
          </wp:inline>
        </w:drawing>
      </w:r>
    </w:p>
    <w:p w:rsidR="00BF48FF" w:rsidRDefault="00BF48FF" w:rsidP="00BF48FF">
      <w:pPr>
        <w:jc w:val="both"/>
        <w:rPr>
          <w:rFonts w:ascii="Avenir Book" w:hAnsi="Avenir Book" w:cs="Avenir Book"/>
          <w:lang w:val="en-US"/>
        </w:rPr>
      </w:pPr>
      <w:r w:rsidRPr="000118CB">
        <w:rPr>
          <w:rFonts w:ascii="Avenir Book" w:hAnsi="Avenir Book" w:cs="Avenir Book"/>
          <w:lang w:val="en-US"/>
        </w:rPr>
        <w:t>Fig. 1: Minimum complexity reconfigurable photonic reservoir computing</w:t>
      </w:r>
      <w:r>
        <w:rPr>
          <w:rFonts w:ascii="Avenir Book" w:hAnsi="Avenir Book" w:cs="Avenir Book"/>
          <w:lang w:val="en-US"/>
        </w:rPr>
        <w:t xml:space="preserve"> architecture</w:t>
      </w:r>
    </w:p>
    <w:p w:rsidR="00BF48FF" w:rsidRDefault="00BF48FF" w:rsidP="00BF48FF">
      <w:pPr>
        <w:jc w:val="both"/>
        <w:rPr>
          <w:rFonts w:ascii="Avenir Book" w:hAnsi="Avenir Book" w:cs="Avenir Book"/>
          <w:lang w:val="en-US"/>
        </w:rPr>
      </w:pPr>
      <w:r>
        <w:rPr>
          <w:rFonts w:ascii="Avenir Book" w:hAnsi="Avenir Book" w:cs="Avenir Book"/>
          <w:lang w:val="en-US"/>
        </w:rPr>
        <w:t xml:space="preserve">The principle of operation is that the heating element changes the optical path length in the bottom waveguide, which causes a change in the output dynamics. Once the desirable </w:t>
      </w:r>
      <w:r>
        <w:rPr>
          <w:rFonts w:ascii="Avenir Book" w:hAnsi="Avenir Book" w:cs="Avenir Book"/>
          <w:lang w:val="en-US"/>
        </w:rPr>
        <w:lastRenderedPageBreak/>
        <w:t xml:space="preserve">dynamics are found, the circuit can be trained to solve benchmark tasks with high accuracy, such as the bitwise XOR, Mackey-Glass and Santa-Fe tasks. </w:t>
      </w:r>
    </w:p>
    <w:p w:rsidR="00BF48FF" w:rsidRDefault="00BF48FF" w:rsidP="00BF48FF">
      <w:pPr>
        <w:jc w:val="center"/>
        <w:rPr>
          <w:rFonts w:ascii="Avenir Book" w:hAnsi="Avenir Book" w:cs="Avenir Book"/>
          <w:lang w:val="en-US"/>
        </w:rPr>
      </w:pPr>
      <w:r>
        <w:rPr>
          <w:noProof/>
          <w:lang w:eastAsia="fr-FR"/>
        </w:rPr>
        <w:drawing>
          <wp:inline distT="0" distB="0" distL="0" distR="0" wp14:anchorId="22B1DB6B" wp14:editId="1C3B613A">
            <wp:extent cx="5760720" cy="17208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1720850"/>
                    </a:xfrm>
                    <a:prstGeom prst="rect">
                      <a:avLst/>
                    </a:prstGeom>
                  </pic:spPr>
                </pic:pic>
              </a:graphicData>
            </a:graphic>
          </wp:inline>
        </w:drawing>
      </w:r>
    </w:p>
    <w:p w:rsidR="00BF48FF" w:rsidRDefault="00BF48FF" w:rsidP="00BF48FF">
      <w:pPr>
        <w:jc w:val="center"/>
        <w:rPr>
          <w:rFonts w:ascii="Avenir Book" w:hAnsi="Avenir Book" w:cs="Avenir Book"/>
          <w:lang w:val="en-US"/>
        </w:rPr>
      </w:pPr>
      <w:r>
        <w:rPr>
          <w:rFonts w:ascii="Avenir Book" w:hAnsi="Avenir Book" w:cs="Avenir Book"/>
          <w:lang w:val="en-US"/>
        </w:rPr>
        <w:t>Fig. 2: System output for varying amounts of phase shift</w:t>
      </w:r>
    </w:p>
    <w:p w:rsidR="00BF48FF" w:rsidRDefault="00BF48FF" w:rsidP="00BF48FF">
      <w:pPr>
        <w:jc w:val="center"/>
        <w:rPr>
          <w:rFonts w:ascii="Avenir Book" w:hAnsi="Avenir Book" w:cs="Avenir Book"/>
          <w:lang w:val="en-US"/>
        </w:rPr>
      </w:pPr>
      <w:r>
        <w:rPr>
          <w:noProof/>
          <w:lang w:eastAsia="fr-FR"/>
        </w:rPr>
        <w:drawing>
          <wp:inline distT="0" distB="0" distL="0" distR="0" wp14:anchorId="2D0DC13E" wp14:editId="03BB32D5">
            <wp:extent cx="5760720" cy="1690370"/>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690370"/>
                    </a:xfrm>
                    <a:prstGeom prst="rect">
                      <a:avLst/>
                    </a:prstGeom>
                  </pic:spPr>
                </pic:pic>
              </a:graphicData>
            </a:graphic>
          </wp:inline>
        </w:drawing>
      </w:r>
    </w:p>
    <w:p w:rsidR="00BF48FF" w:rsidRDefault="00BF48FF" w:rsidP="00BF48FF">
      <w:pPr>
        <w:jc w:val="center"/>
        <w:rPr>
          <w:rFonts w:ascii="Avenir Book" w:hAnsi="Avenir Book" w:cs="Avenir Book"/>
          <w:lang w:val="en-US"/>
        </w:rPr>
      </w:pPr>
      <w:r>
        <w:rPr>
          <w:rFonts w:ascii="Avenir Book" w:hAnsi="Avenir Book" w:cs="Avenir Book"/>
          <w:lang w:val="en-US"/>
        </w:rPr>
        <w:t>Fig. 3: Total memory capacity and peak individual capacities</w:t>
      </w:r>
    </w:p>
    <w:p w:rsidR="00BF48FF" w:rsidRDefault="00BF48FF" w:rsidP="00BF48FF">
      <w:pPr>
        <w:jc w:val="center"/>
        <w:rPr>
          <w:rFonts w:ascii="Avenir Book" w:hAnsi="Avenir Book" w:cs="Avenir Book"/>
          <w:lang w:val="en-US"/>
        </w:rPr>
      </w:pPr>
      <w:r>
        <w:rPr>
          <w:noProof/>
          <w:lang w:eastAsia="fr-FR"/>
        </w:rPr>
        <w:drawing>
          <wp:inline distT="0" distB="0" distL="0" distR="0" wp14:anchorId="3F99B78C" wp14:editId="0723491C">
            <wp:extent cx="4648200" cy="2894878"/>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58118" cy="2901055"/>
                    </a:xfrm>
                    <a:prstGeom prst="rect">
                      <a:avLst/>
                    </a:prstGeom>
                  </pic:spPr>
                </pic:pic>
              </a:graphicData>
            </a:graphic>
          </wp:inline>
        </w:drawing>
      </w:r>
    </w:p>
    <w:p w:rsidR="00BF48FF" w:rsidRDefault="00BF48FF" w:rsidP="00BF48FF">
      <w:pPr>
        <w:jc w:val="center"/>
        <w:rPr>
          <w:rFonts w:ascii="Avenir Book" w:hAnsi="Avenir Book" w:cs="Avenir Book"/>
          <w:lang w:val="en-US"/>
        </w:rPr>
      </w:pPr>
      <w:r>
        <w:rPr>
          <w:rFonts w:ascii="Avenir Book" w:hAnsi="Avenir Book" w:cs="Avenir Book"/>
          <w:lang w:val="en-US"/>
        </w:rPr>
        <w:t>Fig. 4: XOR performance for various memory depths, under different values of applied phase shift.</w:t>
      </w:r>
    </w:p>
    <w:p w:rsidR="00BF48FF" w:rsidRPr="000118CB" w:rsidRDefault="00BF48FF" w:rsidP="00BF48FF">
      <w:pPr>
        <w:jc w:val="both"/>
        <w:rPr>
          <w:rFonts w:ascii="Avenir Book" w:hAnsi="Avenir Book" w:cs="Avenir Book"/>
          <w:lang w:val="en-US"/>
        </w:rPr>
      </w:pPr>
      <w:r>
        <w:rPr>
          <w:rFonts w:ascii="Avenir Book" w:hAnsi="Avenir Book" w:cs="Avenir Book"/>
          <w:lang w:val="en-US"/>
        </w:rPr>
        <w:t xml:space="preserve">Another contribution is that the feedback is integrated onto the chip, thanks to the </w:t>
      </w:r>
      <w:proofErr w:type="spellStart"/>
      <w:r>
        <w:rPr>
          <w:rFonts w:ascii="Avenir Book" w:hAnsi="Avenir Book" w:cs="Avenir Book"/>
          <w:lang w:val="en-US"/>
        </w:rPr>
        <w:t>the</w:t>
      </w:r>
      <w:proofErr w:type="spellEnd"/>
      <w:r>
        <w:rPr>
          <w:rFonts w:ascii="Avenir Book" w:hAnsi="Avenir Book" w:cs="Avenir Book"/>
          <w:lang w:val="en-US"/>
        </w:rPr>
        <w:t xml:space="preserve"> consideration of the low-loss LNOI platform. This study ultimately shows what a simple time-delay reservoir computing scheme can do, and serves as a benchmark to compare against when more complex schemes are considered.</w:t>
      </w:r>
    </w:p>
    <w:p w:rsidR="00BF48FF" w:rsidRDefault="00BF48FF" w:rsidP="00BF48FF">
      <w:pPr>
        <w:pStyle w:val="Paragraphedeliste"/>
        <w:numPr>
          <w:ilvl w:val="0"/>
          <w:numId w:val="1"/>
        </w:numPr>
        <w:jc w:val="both"/>
        <w:rPr>
          <w:rFonts w:ascii="Avenir Book" w:hAnsi="Avenir Book" w:cs="Avenir Book"/>
          <w:sz w:val="28"/>
          <w:szCs w:val="28"/>
          <w:lang w:val="en-US"/>
        </w:rPr>
      </w:pPr>
      <w:r w:rsidRPr="001B77C5">
        <w:rPr>
          <w:rFonts w:ascii="Avenir Book" w:hAnsi="Avenir Book" w:cs="Avenir Book"/>
          <w:sz w:val="28"/>
          <w:szCs w:val="28"/>
          <w:lang w:val="en-US"/>
        </w:rPr>
        <w:lastRenderedPageBreak/>
        <w:t>Mask-less asynchronous photonic reservoir computing</w:t>
      </w:r>
    </w:p>
    <w:p w:rsidR="00BF48FF" w:rsidRDefault="00BF48FF" w:rsidP="00BF48FF">
      <w:pPr>
        <w:jc w:val="both"/>
        <w:rPr>
          <w:rFonts w:ascii="Avenir Book" w:hAnsi="Avenir Book" w:cs="Avenir Book"/>
          <w:lang w:val="en-US"/>
        </w:rPr>
      </w:pPr>
      <w:r>
        <w:rPr>
          <w:rFonts w:ascii="Avenir Book" w:hAnsi="Avenir Book" w:cs="Avenir Book"/>
          <w:lang w:val="en-US"/>
        </w:rPr>
        <w:t>One of the key limitations in time-delay reservoir computing is that the time-multiplexing of nodes limits the effective processing speed of the system. This is further augmented by the widespread use of an input mask, which further reduces the effective processing speed. Additionally, it adds constraints in terms of complexity and energy consumption since a domain conversion, from an incoming optical signal to electronic and back to optical, may be required to apply the mask. In this contribution, we explore the possibility of using the reservoir without the input mask by engineering the feedback length to keep the system from falling to steady state for the duration of the input sample, which is the fundamental role of the input mask. In doing so, the input mask can be bypassed and the reservoir can solve a wide variety of tasks at much faster speeds.</w:t>
      </w:r>
    </w:p>
    <w:p w:rsidR="00BF48FF" w:rsidRDefault="00BF48FF" w:rsidP="00BF48FF">
      <w:pPr>
        <w:jc w:val="center"/>
        <w:rPr>
          <w:rFonts w:ascii="Avenir Book" w:hAnsi="Avenir Book" w:cs="Avenir Book"/>
          <w:lang w:val="en-US"/>
        </w:rPr>
      </w:pPr>
      <w:r>
        <w:rPr>
          <w:noProof/>
          <w:lang w:eastAsia="fr-FR"/>
        </w:rPr>
        <w:drawing>
          <wp:inline distT="0" distB="0" distL="0" distR="0" wp14:anchorId="6FB86314" wp14:editId="0FBDE10B">
            <wp:extent cx="4301066" cy="4461787"/>
            <wp:effectExtent l="0" t="0" r="444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04503" cy="4465352"/>
                    </a:xfrm>
                    <a:prstGeom prst="rect">
                      <a:avLst/>
                    </a:prstGeom>
                  </pic:spPr>
                </pic:pic>
              </a:graphicData>
            </a:graphic>
          </wp:inline>
        </w:drawing>
      </w:r>
    </w:p>
    <w:p w:rsidR="00BF48FF" w:rsidRPr="00E034F4" w:rsidRDefault="00BF48FF" w:rsidP="00BF48FF">
      <w:pPr>
        <w:jc w:val="both"/>
        <w:rPr>
          <w:rFonts w:ascii="Avenir Book" w:hAnsi="Avenir Book" w:cs="Avenir Book"/>
          <w:lang w:val="en-US"/>
        </w:rPr>
      </w:pPr>
      <w:r>
        <w:rPr>
          <w:rFonts w:ascii="Avenir Book" w:hAnsi="Avenir Book" w:cs="Avenir Book"/>
          <w:lang w:val="en-US"/>
        </w:rPr>
        <w:t>Fig. 5: Shorter feedback lengths allow the signal to interact with itself multiple times, allowing an emulation of the input masking effect. This is possible when considering low-loss platforms.</w:t>
      </w:r>
    </w:p>
    <w:p w:rsidR="00BF48FF" w:rsidRDefault="00BF48FF" w:rsidP="00BF48FF">
      <w:pPr>
        <w:jc w:val="both"/>
        <w:rPr>
          <w:rFonts w:ascii="Avenir Book" w:hAnsi="Avenir Book" w:cs="Avenir Book"/>
          <w:lang w:val="en-US"/>
        </w:rPr>
      </w:pPr>
      <w:r>
        <w:rPr>
          <w:rFonts w:ascii="Avenir Book" w:hAnsi="Avenir Book" w:cs="Avenir Book"/>
          <w:lang w:val="en-US"/>
        </w:rPr>
        <w:t xml:space="preserve">We test the reservoir on a range of task-independent metrics, as well as some standard benchmark tasks. The numerical results show good performance on a wide variety of benchmark tasks, which is comparable to other schemes in the literature. </w:t>
      </w:r>
    </w:p>
    <w:p w:rsidR="00BF48FF" w:rsidRDefault="00BF48FF" w:rsidP="00BF48FF">
      <w:pPr>
        <w:jc w:val="both"/>
        <w:rPr>
          <w:rFonts w:ascii="Avenir Book" w:hAnsi="Avenir Book" w:cs="Avenir Book"/>
          <w:lang w:val="en-US"/>
        </w:rPr>
      </w:pPr>
    </w:p>
    <w:p w:rsidR="00BF48FF" w:rsidRDefault="00BF48FF" w:rsidP="00BF48FF">
      <w:pPr>
        <w:jc w:val="both"/>
        <w:rPr>
          <w:rFonts w:ascii="Avenir Book" w:hAnsi="Avenir Book" w:cs="Avenir Book"/>
          <w:lang w:val="en-US"/>
        </w:rPr>
      </w:pPr>
    </w:p>
    <w:p w:rsidR="00BF48FF" w:rsidRDefault="00BF48FF" w:rsidP="00BF48FF">
      <w:pPr>
        <w:jc w:val="both"/>
        <w:rPr>
          <w:rFonts w:ascii="Avenir Book" w:hAnsi="Avenir Book" w:cs="Avenir Book"/>
          <w:lang w:val="en-US"/>
        </w:rPr>
      </w:pPr>
      <w:r>
        <w:rPr>
          <w:noProof/>
          <w:lang w:eastAsia="fr-FR"/>
        </w:rPr>
        <w:lastRenderedPageBreak/>
        <w:drawing>
          <wp:inline distT="0" distB="0" distL="0" distR="0" wp14:anchorId="026F1055" wp14:editId="79D23C3B">
            <wp:extent cx="5760720" cy="4505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505325"/>
                    </a:xfrm>
                    <a:prstGeom prst="rect">
                      <a:avLst/>
                    </a:prstGeom>
                  </pic:spPr>
                </pic:pic>
              </a:graphicData>
            </a:graphic>
          </wp:inline>
        </w:drawing>
      </w:r>
    </w:p>
    <w:p w:rsidR="00BF48FF" w:rsidRPr="007377A5" w:rsidRDefault="00BF48FF" w:rsidP="00BF48FF">
      <w:pPr>
        <w:jc w:val="both"/>
        <w:rPr>
          <w:rFonts w:ascii="Avenir Book" w:hAnsi="Avenir Book" w:cs="Avenir Book"/>
          <w:lang w:val="en-US"/>
        </w:rPr>
      </w:pPr>
      <w:r>
        <w:rPr>
          <w:rFonts w:ascii="Avenir Book" w:hAnsi="Avenir Book" w:cs="Avenir Book"/>
          <w:lang w:val="en-US"/>
        </w:rPr>
        <w:t>Fig. 6: The normalized mean square error (NMSE) is shown for a variety of tasks under different feedback times and phase shifts.</w:t>
      </w:r>
    </w:p>
    <w:p w:rsidR="00BF48FF" w:rsidRDefault="00BF48FF" w:rsidP="00BF48FF">
      <w:pPr>
        <w:pStyle w:val="Paragraphedeliste"/>
        <w:numPr>
          <w:ilvl w:val="0"/>
          <w:numId w:val="1"/>
        </w:numPr>
        <w:jc w:val="both"/>
        <w:rPr>
          <w:rFonts w:ascii="Avenir Book" w:hAnsi="Avenir Book" w:cs="Avenir Book"/>
          <w:sz w:val="28"/>
          <w:szCs w:val="28"/>
          <w:lang w:val="en-US"/>
        </w:rPr>
      </w:pPr>
      <w:r w:rsidRPr="001B77C5">
        <w:rPr>
          <w:rFonts w:ascii="Avenir Book" w:hAnsi="Avenir Book" w:cs="Avenir Book"/>
          <w:sz w:val="28"/>
          <w:szCs w:val="28"/>
          <w:lang w:val="en-US"/>
        </w:rPr>
        <w:t>Effect of bandwidth-limited readout</w:t>
      </w:r>
    </w:p>
    <w:p w:rsidR="00BF48FF" w:rsidRDefault="00BF48FF" w:rsidP="00BF48FF">
      <w:pPr>
        <w:jc w:val="both"/>
        <w:rPr>
          <w:rFonts w:ascii="Avenir Book" w:hAnsi="Avenir Book" w:cs="Avenir Book"/>
          <w:lang w:val="en-US"/>
        </w:rPr>
      </w:pPr>
      <w:r>
        <w:rPr>
          <w:rFonts w:ascii="Avenir Book" w:hAnsi="Avenir Book" w:cs="Avenir Book"/>
          <w:lang w:val="en-US"/>
        </w:rPr>
        <w:t>We also consider the effects of the electronic readout on the performance of this architecture. The readout has a pivotal role, being the intermediary between the optical reservoir and the acquired signal. The readout, consisting of a photodiode and associated circuitry, imprints imperfections onto the signal which would be used for training the least-squares model. To this end, we consider a simple photodiode and noise model, and take into account the subsequent analog-to-digital conversion at the digital oscilloscope. For the ADC, we also shed light on the performance using a single acquisition at lower effective number of bits to verify that the scheme can work under these conditions for some tasks. The ENOB considered are typically found on high-end oscilloscopes.</w:t>
      </w:r>
    </w:p>
    <w:p w:rsidR="00BF48FF" w:rsidRDefault="00BF48FF" w:rsidP="00BF48FF">
      <w:pPr>
        <w:jc w:val="center"/>
        <w:rPr>
          <w:rFonts w:ascii="Avenir Book" w:hAnsi="Avenir Book" w:cs="Avenir Book"/>
          <w:lang w:val="en-US"/>
        </w:rPr>
      </w:pPr>
      <w:r>
        <w:rPr>
          <w:noProof/>
          <w:lang w:eastAsia="fr-FR"/>
        </w:rPr>
        <w:drawing>
          <wp:inline distT="0" distB="0" distL="0" distR="0" wp14:anchorId="115D9BD9" wp14:editId="4F309A57">
            <wp:extent cx="2528455" cy="908592"/>
            <wp:effectExtent l="0" t="0" r="5715"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3883" cy="960851"/>
                    </a:xfrm>
                    <a:prstGeom prst="rect">
                      <a:avLst/>
                    </a:prstGeom>
                  </pic:spPr>
                </pic:pic>
              </a:graphicData>
            </a:graphic>
          </wp:inline>
        </w:drawing>
      </w:r>
    </w:p>
    <w:p w:rsidR="00BF48FF" w:rsidRDefault="00BF48FF" w:rsidP="00BF48FF">
      <w:pPr>
        <w:jc w:val="center"/>
        <w:rPr>
          <w:rFonts w:ascii="Avenir Book" w:hAnsi="Avenir Book" w:cs="Avenir Book"/>
          <w:lang w:val="en-US"/>
        </w:rPr>
      </w:pPr>
      <w:r>
        <w:rPr>
          <w:rFonts w:ascii="Avenir Book" w:hAnsi="Avenir Book" w:cs="Avenir Book"/>
          <w:lang w:val="en-US"/>
        </w:rPr>
        <w:t>Table 1: The scheme is able to solve some tasks even when considering a single acquisition routine with a lower effective number of bits.</w:t>
      </w:r>
    </w:p>
    <w:p w:rsidR="00BF48FF" w:rsidRDefault="00BF48FF" w:rsidP="00BF48FF">
      <w:pPr>
        <w:jc w:val="center"/>
        <w:rPr>
          <w:rFonts w:ascii="Avenir Book" w:hAnsi="Avenir Book" w:cs="Avenir Book"/>
          <w:lang w:val="en-US"/>
        </w:rPr>
      </w:pPr>
      <w:r>
        <w:rPr>
          <w:noProof/>
          <w:lang w:eastAsia="fr-FR"/>
        </w:rPr>
        <w:lastRenderedPageBreak/>
        <w:drawing>
          <wp:inline distT="0" distB="0" distL="0" distR="0" wp14:anchorId="169DD286" wp14:editId="3FA22D21">
            <wp:extent cx="5760720" cy="4472940"/>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472940"/>
                    </a:xfrm>
                    <a:prstGeom prst="rect">
                      <a:avLst/>
                    </a:prstGeom>
                  </pic:spPr>
                </pic:pic>
              </a:graphicData>
            </a:graphic>
          </wp:inline>
        </w:drawing>
      </w:r>
    </w:p>
    <w:p w:rsidR="00BF48FF" w:rsidRDefault="00BF48FF" w:rsidP="00BF48FF">
      <w:pPr>
        <w:jc w:val="center"/>
        <w:rPr>
          <w:rFonts w:ascii="Avenir Book" w:hAnsi="Avenir Book" w:cs="Avenir Book"/>
          <w:lang w:val="en-US"/>
        </w:rPr>
      </w:pPr>
      <w:r>
        <w:rPr>
          <w:rFonts w:ascii="Avenir Book" w:hAnsi="Avenir Book" w:cs="Avenir Book"/>
          <w:lang w:val="en-US"/>
        </w:rPr>
        <w:t xml:space="preserve">Fig. 7: The performance is recorded for various photodetector bandwidths and feedback times, showing high tolerance for lower bandwidths for certain tasks. </w:t>
      </w:r>
    </w:p>
    <w:p w:rsidR="00BF48FF" w:rsidRDefault="00BF48FF" w:rsidP="00BF48FF">
      <w:pPr>
        <w:pStyle w:val="Paragraphedeliste"/>
        <w:numPr>
          <w:ilvl w:val="0"/>
          <w:numId w:val="1"/>
        </w:numPr>
        <w:jc w:val="both"/>
        <w:rPr>
          <w:rFonts w:ascii="Avenir Book" w:hAnsi="Avenir Book" w:cs="Avenir Book"/>
          <w:sz w:val="28"/>
          <w:szCs w:val="28"/>
          <w:lang w:val="en-US"/>
        </w:rPr>
      </w:pPr>
      <w:r>
        <w:rPr>
          <w:rFonts w:ascii="Avenir Book" w:hAnsi="Avenir Book" w:cs="Avenir Book"/>
          <w:sz w:val="28"/>
          <w:szCs w:val="28"/>
          <w:lang w:val="en-US"/>
        </w:rPr>
        <w:t>Experimental demonstration</w:t>
      </w:r>
    </w:p>
    <w:p w:rsidR="00BF48FF" w:rsidRDefault="00BF48FF" w:rsidP="00BF48FF">
      <w:pPr>
        <w:jc w:val="both"/>
        <w:rPr>
          <w:rFonts w:ascii="Avenir Book" w:hAnsi="Avenir Book" w:cs="Avenir Book"/>
          <w:lang w:val="en-US"/>
        </w:rPr>
      </w:pPr>
      <w:r>
        <w:rPr>
          <w:rFonts w:ascii="Avenir Book" w:hAnsi="Avenir Book" w:cs="Avenir Book"/>
          <w:lang w:val="en-US"/>
        </w:rPr>
        <w:t xml:space="preserve">In this last study, we report the experimental demonstration of the minimum complexity reservoir computing scheme under the mask-less condition on the Santa-Fe benchmark task, achieving excellent results. The chip was fabricated by the fabrication team at RMIT’s Integrated Photonics and Applications Center. The chip layout was done using IPKISS and </w:t>
      </w:r>
      <w:proofErr w:type="spellStart"/>
      <w:r>
        <w:rPr>
          <w:rFonts w:ascii="Avenir Book" w:hAnsi="Avenir Book" w:cs="Avenir Book"/>
          <w:lang w:val="en-US"/>
        </w:rPr>
        <w:t>InPAC’s</w:t>
      </w:r>
      <w:proofErr w:type="spellEnd"/>
      <w:r>
        <w:rPr>
          <w:rFonts w:ascii="Avenir Book" w:hAnsi="Avenir Book" w:cs="Avenir Book"/>
          <w:lang w:val="en-US"/>
        </w:rPr>
        <w:t xml:space="preserve"> process development kit (</w:t>
      </w:r>
      <w:proofErr w:type="spellStart"/>
      <w:r>
        <w:rPr>
          <w:rFonts w:ascii="Avenir Book" w:hAnsi="Avenir Book" w:cs="Avenir Book"/>
          <w:lang w:val="en-US"/>
        </w:rPr>
        <w:t>pdk</w:t>
      </w:r>
      <w:proofErr w:type="spellEnd"/>
      <w:r>
        <w:rPr>
          <w:rFonts w:ascii="Avenir Book" w:hAnsi="Avenir Book" w:cs="Avenir Book"/>
          <w:lang w:val="en-US"/>
        </w:rPr>
        <w:t>). Design rule checking was done manually to ensure:</w:t>
      </w:r>
    </w:p>
    <w:p w:rsidR="00BF48FF" w:rsidRPr="00175160" w:rsidRDefault="00BF48FF" w:rsidP="00BF48FF">
      <w:pPr>
        <w:pStyle w:val="Paragraphedeliste"/>
        <w:numPr>
          <w:ilvl w:val="0"/>
          <w:numId w:val="6"/>
        </w:numPr>
        <w:spacing w:line="360" w:lineRule="auto"/>
        <w:jc w:val="both"/>
        <w:rPr>
          <w:rFonts w:ascii="Avenir Book" w:hAnsi="Avenir Book" w:cs="Avenir Book"/>
          <w:lang w:val="en-US"/>
        </w:rPr>
      </w:pPr>
      <w:r w:rsidRPr="00175160">
        <w:rPr>
          <w:rFonts w:ascii="Avenir Book" w:hAnsi="Avenir Book" w:cs="Avenir Book"/>
          <w:lang w:val="en-US"/>
        </w:rPr>
        <w:t>minimal amount of bends overlap with the electron beam lithography (EBL) grid lines;</w:t>
      </w:r>
    </w:p>
    <w:p w:rsidR="00BF48FF" w:rsidRPr="00175160" w:rsidRDefault="00BF48FF" w:rsidP="00BF48FF">
      <w:pPr>
        <w:pStyle w:val="Paragraphedeliste"/>
        <w:numPr>
          <w:ilvl w:val="0"/>
          <w:numId w:val="6"/>
        </w:numPr>
        <w:spacing w:line="360" w:lineRule="auto"/>
        <w:jc w:val="both"/>
        <w:rPr>
          <w:rFonts w:ascii="Avenir Book" w:hAnsi="Avenir Book" w:cs="Avenir Book"/>
          <w:lang w:val="en-US"/>
        </w:rPr>
      </w:pPr>
      <w:r w:rsidRPr="00175160">
        <w:rPr>
          <w:rFonts w:ascii="Avenir Book" w:hAnsi="Avenir Book" w:cs="Avenir Book"/>
          <w:lang w:val="en-US"/>
        </w:rPr>
        <w:t>minimum distance between nearby waveguides is respected;</w:t>
      </w:r>
    </w:p>
    <w:p w:rsidR="00BF48FF" w:rsidRPr="00175160" w:rsidRDefault="00086BD4" w:rsidP="00BF48FF">
      <w:pPr>
        <w:pStyle w:val="Paragraphedeliste"/>
        <w:numPr>
          <w:ilvl w:val="0"/>
          <w:numId w:val="6"/>
        </w:numPr>
        <w:spacing w:line="360" w:lineRule="auto"/>
        <w:jc w:val="both"/>
        <w:rPr>
          <w:rFonts w:ascii="Avenir Book" w:hAnsi="Avenir Book" w:cs="Avenir Book"/>
          <w:lang w:val="en-US"/>
        </w:rPr>
      </w:pPr>
      <w:r>
        <w:rPr>
          <w:rFonts w:ascii="Avenir Book" w:hAnsi="Avenir Book" w:cs="Avenir Book"/>
          <w:lang w:val="en-US"/>
        </w:rPr>
        <w:t xml:space="preserve">DC pad spacing (200 </w:t>
      </w:r>
      <m:oMath>
        <m:r>
          <m:rPr>
            <m:sty m:val="p"/>
          </m:rPr>
          <w:rPr>
            <w:rFonts w:ascii="Cambria Math" w:hAnsi="Cambria Math" w:cs="Avenir Book"/>
          </w:rPr>
          <m:t>μ</m:t>
        </m:r>
      </m:oMath>
      <w:r w:rsidR="00BF48FF" w:rsidRPr="00175160">
        <w:rPr>
          <w:rFonts w:ascii="Avenir Book" w:hAnsi="Avenir Book" w:cs="Avenir Book"/>
          <w:lang w:val="en-US"/>
        </w:rPr>
        <w:t>m) corresponds to the pitch of the DC probe;</w:t>
      </w:r>
    </w:p>
    <w:p w:rsidR="00BF48FF" w:rsidRDefault="00BF48FF" w:rsidP="00BF48FF">
      <w:pPr>
        <w:pStyle w:val="Paragraphedeliste"/>
        <w:numPr>
          <w:ilvl w:val="0"/>
          <w:numId w:val="6"/>
        </w:numPr>
        <w:spacing w:line="360" w:lineRule="auto"/>
        <w:jc w:val="both"/>
        <w:rPr>
          <w:rFonts w:ascii="Avenir Book" w:hAnsi="Avenir Book" w:cs="Avenir Book"/>
          <w:lang w:val="en-US"/>
        </w:rPr>
      </w:pPr>
      <w:r w:rsidRPr="00175160">
        <w:rPr>
          <w:rFonts w:ascii="Avenir Book" w:hAnsi="Avenir Book" w:cs="Avenir Book"/>
          <w:lang w:val="en-US"/>
        </w:rPr>
        <w:t>RF pad spacing corresponds to the pitch or the RF probe.</w:t>
      </w:r>
    </w:p>
    <w:p w:rsidR="00BF48FF" w:rsidRDefault="00BF48FF" w:rsidP="00BF48FF">
      <w:pPr>
        <w:spacing w:line="360" w:lineRule="auto"/>
        <w:ind w:left="360"/>
        <w:jc w:val="both"/>
        <w:rPr>
          <w:rFonts w:ascii="Avenir Book" w:hAnsi="Avenir Book" w:cs="Avenir Book"/>
          <w:lang w:val="en-US"/>
        </w:rPr>
      </w:pPr>
    </w:p>
    <w:p w:rsidR="00BF48FF" w:rsidRDefault="00BF48FF" w:rsidP="00BF48FF">
      <w:pPr>
        <w:spacing w:line="360" w:lineRule="auto"/>
        <w:ind w:left="360"/>
        <w:jc w:val="both"/>
        <w:rPr>
          <w:rFonts w:ascii="Avenir Book" w:hAnsi="Avenir Book" w:cs="Avenir Book"/>
          <w:lang w:val="en-US"/>
        </w:rPr>
      </w:pPr>
    </w:p>
    <w:p w:rsidR="00BF48FF" w:rsidRDefault="00BF48FF" w:rsidP="00BF48FF">
      <w:pPr>
        <w:spacing w:line="360" w:lineRule="auto"/>
        <w:ind w:left="360"/>
        <w:jc w:val="both"/>
        <w:rPr>
          <w:rFonts w:ascii="Avenir Book" w:hAnsi="Avenir Book" w:cs="Avenir Book"/>
          <w:lang w:val="en-US"/>
        </w:rPr>
      </w:pPr>
    </w:p>
    <w:p w:rsidR="00BF48FF" w:rsidRDefault="00BF48FF" w:rsidP="00BF48FF">
      <w:pPr>
        <w:spacing w:line="360" w:lineRule="auto"/>
        <w:ind w:left="360"/>
        <w:jc w:val="center"/>
        <w:rPr>
          <w:rFonts w:ascii="Avenir Book" w:hAnsi="Avenir Book" w:cs="Avenir Book"/>
          <w:lang w:val="en-US"/>
        </w:rPr>
      </w:pPr>
      <w:r>
        <w:rPr>
          <w:noProof/>
          <w:lang w:eastAsia="fr-FR"/>
        </w:rPr>
        <w:lastRenderedPageBreak/>
        <w:drawing>
          <wp:inline distT="0" distB="0" distL="0" distR="0" wp14:anchorId="4BAA2BA5" wp14:editId="5A593EEB">
            <wp:extent cx="5760720" cy="4566920"/>
            <wp:effectExtent l="0" t="0" r="0"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566920"/>
                    </a:xfrm>
                    <a:prstGeom prst="rect">
                      <a:avLst/>
                    </a:prstGeom>
                  </pic:spPr>
                </pic:pic>
              </a:graphicData>
            </a:graphic>
          </wp:inline>
        </w:drawing>
      </w:r>
    </w:p>
    <w:p w:rsidR="00BF48FF" w:rsidRDefault="00BF48FF" w:rsidP="00BF48FF">
      <w:pPr>
        <w:spacing w:line="360" w:lineRule="auto"/>
        <w:ind w:left="360"/>
        <w:jc w:val="center"/>
        <w:rPr>
          <w:rFonts w:ascii="Avenir Book" w:hAnsi="Avenir Book" w:cs="Avenir Book"/>
          <w:lang w:val="en-US"/>
        </w:rPr>
      </w:pPr>
      <w:r>
        <w:rPr>
          <w:rFonts w:ascii="Avenir Book" w:hAnsi="Avenir Book" w:cs="Avenir Book"/>
          <w:lang w:val="en-US"/>
        </w:rPr>
        <w:t xml:space="preserve">Fig. 8: Chip layout generated using IPKISS. Multiple test devices are considered with varying feedback lengths, using on-chip modulators, as well as test structures. </w:t>
      </w:r>
    </w:p>
    <w:p w:rsidR="00BF48FF" w:rsidRDefault="00BF48FF" w:rsidP="00BF48FF">
      <w:pPr>
        <w:spacing w:line="360" w:lineRule="auto"/>
        <w:ind w:left="360"/>
        <w:rPr>
          <w:rFonts w:ascii="Avenir Book" w:hAnsi="Avenir Book" w:cs="Avenir Book"/>
          <w:lang w:val="en-US"/>
        </w:rPr>
      </w:pPr>
    </w:p>
    <w:p w:rsidR="00BF48FF" w:rsidRDefault="00BF48FF" w:rsidP="00BF48FF">
      <w:pPr>
        <w:spacing w:line="360" w:lineRule="auto"/>
        <w:ind w:left="360"/>
        <w:jc w:val="center"/>
        <w:rPr>
          <w:rFonts w:ascii="Avenir Book" w:hAnsi="Avenir Book" w:cs="Avenir Book"/>
          <w:lang w:val="en-US"/>
        </w:rPr>
      </w:pPr>
      <w:r>
        <w:rPr>
          <w:noProof/>
          <w:lang w:eastAsia="fr-FR"/>
        </w:rPr>
        <w:drawing>
          <wp:inline distT="0" distB="0" distL="0" distR="0" wp14:anchorId="2CCF9F61" wp14:editId="34221632">
            <wp:extent cx="5760720" cy="21424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142490"/>
                    </a:xfrm>
                    <a:prstGeom prst="rect">
                      <a:avLst/>
                    </a:prstGeom>
                  </pic:spPr>
                </pic:pic>
              </a:graphicData>
            </a:graphic>
          </wp:inline>
        </w:drawing>
      </w:r>
    </w:p>
    <w:p w:rsidR="00BF48FF" w:rsidRDefault="00BF48FF" w:rsidP="00BF48FF">
      <w:pPr>
        <w:spacing w:line="360" w:lineRule="auto"/>
        <w:ind w:left="360"/>
        <w:jc w:val="center"/>
        <w:rPr>
          <w:rFonts w:ascii="Avenir Book" w:hAnsi="Avenir Book" w:cs="Avenir Book"/>
          <w:lang w:val="en-US"/>
        </w:rPr>
      </w:pPr>
      <w:r>
        <w:rPr>
          <w:rFonts w:ascii="Avenir Book" w:hAnsi="Avenir Book" w:cs="Avenir Book"/>
          <w:lang w:val="en-US"/>
        </w:rPr>
        <w:t>Fig. 9: Experimental setup</w:t>
      </w:r>
    </w:p>
    <w:p w:rsidR="00BF48FF" w:rsidRDefault="00BF48FF" w:rsidP="00BF48FF">
      <w:pPr>
        <w:spacing w:line="360" w:lineRule="auto"/>
        <w:ind w:left="360"/>
        <w:jc w:val="center"/>
        <w:rPr>
          <w:rFonts w:ascii="Avenir Book" w:hAnsi="Avenir Book" w:cs="Avenir Book"/>
          <w:lang w:val="en-US"/>
        </w:rPr>
      </w:pPr>
    </w:p>
    <w:p w:rsidR="00BF48FF" w:rsidRDefault="00BF48FF" w:rsidP="00BF48FF">
      <w:pPr>
        <w:spacing w:line="360" w:lineRule="auto"/>
        <w:ind w:left="360"/>
        <w:jc w:val="both"/>
        <w:rPr>
          <w:rFonts w:ascii="Avenir Book" w:hAnsi="Avenir Book" w:cs="Avenir Book"/>
          <w:lang w:val="en-US"/>
        </w:rPr>
      </w:pPr>
      <w:r>
        <w:rPr>
          <w:rFonts w:ascii="Avenir Book" w:hAnsi="Avenir Book" w:cs="Avenir Book"/>
          <w:lang w:val="en-US"/>
        </w:rPr>
        <w:lastRenderedPageBreak/>
        <w:t>The experimental results on the Santa Fe task are shown in Fig. 10 across all the datasets gathered. The datasets represent the sweep done on the wavelength and heater voltage. Two devices were considered, the one using 2.84 cm feedback loop (R284) and the one using 1.88 cm feedback loop (R188). Normally the Santa Fe task is considered for the one-step ahead prediction, but we have also documented the results for 2 steps and 3 steps prediction. It can be seen that R188 performs better than R284, due to the lower feedback losses encountered.</w:t>
      </w:r>
    </w:p>
    <w:p w:rsidR="00BF48FF" w:rsidRDefault="00BF48FF" w:rsidP="00BF48FF">
      <w:pPr>
        <w:spacing w:line="360" w:lineRule="auto"/>
        <w:ind w:left="360"/>
        <w:jc w:val="center"/>
        <w:rPr>
          <w:rFonts w:ascii="Avenir Book" w:hAnsi="Avenir Book" w:cs="Avenir Book"/>
          <w:lang w:val="en-US"/>
        </w:rPr>
      </w:pPr>
      <w:r>
        <w:rPr>
          <w:noProof/>
          <w:lang w:eastAsia="fr-FR"/>
        </w:rPr>
        <w:drawing>
          <wp:inline distT="0" distB="0" distL="0" distR="0" wp14:anchorId="1ABA3A5B" wp14:editId="755D85C1">
            <wp:extent cx="5257800" cy="3821062"/>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2228" cy="3824280"/>
                    </a:xfrm>
                    <a:prstGeom prst="rect">
                      <a:avLst/>
                    </a:prstGeom>
                  </pic:spPr>
                </pic:pic>
              </a:graphicData>
            </a:graphic>
          </wp:inline>
        </w:drawing>
      </w:r>
    </w:p>
    <w:p w:rsidR="00BF48FF" w:rsidRPr="00175160" w:rsidRDefault="00BF48FF" w:rsidP="00BF48FF">
      <w:pPr>
        <w:spacing w:line="360" w:lineRule="auto"/>
        <w:ind w:left="360"/>
        <w:jc w:val="center"/>
        <w:rPr>
          <w:rFonts w:ascii="Avenir Book" w:hAnsi="Avenir Book" w:cs="Avenir Book"/>
          <w:lang w:val="en-US"/>
        </w:rPr>
      </w:pPr>
      <w:r>
        <w:rPr>
          <w:rFonts w:ascii="Avenir Book" w:hAnsi="Avenir Book" w:cs="Avenir Book"/>
          <w:lang w:val="en-US"/>
        </w:rPr>
        <w:t xml:space="preserve">Fig. 10: </w:t>
      </w:r>
      <w:r w:rsidRPr="00BB4F05">
        <w:rPr>
          <w:rFonts w:ascii="Avenir Book" w:hAnsi="Avenir Book" w:cs="Avenir Book"/>
          <w:lang w:val="en-US"/>
        </w:rPr>
        <w:t>NMSE obtained with the various datasets for the Santa Fe task for (a) 1 step ahead prediction, (b) 2 steps ahead prediction, and (c) 3 steps ahead prediction.</w:t>
      </w:r>
    </w:p>
    <w:p w:rsidR="00BF48FF" w:rsidRDefault="00BF48FF" w:rsidP="00BF48FF">
      <w:pPr>
        <w:pStyle w:val="Paragraphedeliste"/>
        <w:numPr>
          <w:ilvl w:val="0"/>
          <w:numId w:val="1"/>
        </w:numPr>
        <w:jc w:val="both"/>
        <w:rPr>
          <w:rFonts w:ascii="Avenir Book" w:hAnsi="Avenir Book" w:cs="Avenir Book"/>
          <w:sz w:val="28"/>
          <w:szCs w:val="28"/>
          <w:lang w:val="en-US"/>
        </w:rPr>
      </w:pPr>
      <w:r w:rsidRPr="001B77C5">
        <w:rPr>
          <w:rFonts w:ascii="Avenir Book" w:hAnsi="Avenir Book" w:cs="Avenir Book"/>
          <w:sz w:val="28"/>
          <w:szCs w:val="28"/>
          <w:lang w:val="en-US"/>
        </w:rPr>
        <w:t>Conclusions</w:t>
      </w:r>
    </w:p>
    <w:p w:rsidR="00BF48FF" w:rsidRDefault="00BF48FF" w:rsidP="00BF48FF">
      <w:pPr>
        <w:jc w:val="both"/>
        <w:rPr>
          <w:rFonts w:ascii="Avenir Book" w:hAnsi="Avenir Book" w:cs="Avenir Book"/>
          <w:lang w:val="en-US"/>
        </w:rPr>
      </w:pPr>
      <w:r w:rsidRPr="00F27291">
        <w:rPr>
          <w:rFonts w:ascii="Avenir Book" w:hAnsi="Avenir Book" w:cs="Avenir Book"/>
          <w:lang w:val="en-US"/>
        </w:rPr>
        <w:t xml:space="preserve">The main theme explored throughout this work is the minimization of complexity of photonic RC schemes, while still obtaining good results. To that aim, we have launched multiple investigations. The first concerns proposing a novel integrated photonic RC architecture that is reconfigurable using one element, in the form of a phase shifter, which controls two parameters simultaneously; the feedback strength and feedback phase. Tuning the feedback strength in this manner does not require power to be coupled out of the system, as is typically achieved by using an optical attenuator. The integration of the feedback waveguide is enabled by the low-loss LNOI platform or any other low-loss platform, such as silicon nitride. Our simplified design enabled good performance on some RC benchmark tasks, while at the same time significantly reducing the hardware complexity of the reservoir and auxiliary equipment. The second investigation concerns further reduction of complexity by disposing with the input mask at the input layer and engineering the feedback length to yield dynamics which stay in </w:t>
      </w:r>
      <w:r w:rsidRPr="00F27291">
        <w:rPr>
          <w:rFonts w:ascii="Avenir Book" w:hAnsi="Avenir Book" w:cs="Avenir Book"/>
          <w:lang w:val="en-US"/>
        </w:rPr>
        <w:lastRenderedPageBreak/>
        <w:t>transience during the input perturbation, which is essentially the aim of the input mask. The reservoir's performance in the asynchronous regime was evaluated using a variety of task-independent metrics and benchmark tasks. The results showed comparable performance to the literature for the studied tasks. In summary, the results presented in this dissertation suggest that such minimal RC schemes can achieve on-par performance with schemes that either require costly auxiliary instruments, or schemes that use a multitude of tunable parameters. Finally, the effects of the bandwidth-limited, noisy readout were explored, showing how it affects the performance for various tasks. It was concluded that the nature of the task determines the robustness of the system's performance to lower bandwidths. Finally, the experimental demonstration was presented and the scheme was shown to solve the Santa Fe benchmark task with excellent results.</w:t>
      </w:r>
    </w:p>
    <w:p w:rsidR="00BF48FF" w:rsidRPr="006357F4" w:rsidRDefault="00BF48FF" w:rsidP="00BF48FF">
      <w:pPr>
        <w:jc w:val="both"/>
        <w:rPr>
          <w:rFonts w:ascii="Avenir Book" w:hAnsi="Avenir Book" w:cs="Avenir Book"/>
          <w:lang w:val="en-US"/>
        </w:rPr>
      </w:pPr>
      <w:r w:rsidRPr="00F27291">
        <w:rPr>
          <w:rFonts w:ascii="Avenir Book" w:hAnsi="Avenir Book" w:cs="Avenir Book"/>
          <w:lang w:val="en-US"/>
        </w:rPr>
        <w:t>There are several key limitations of the proposed architecture, particularly at the proposed high speeds. The first is the need for high speed readout equipment to achieve higher bandwidths. This means high bandwidth photodetectors and oscilloscopes, which are costly and bulky. Like other chip-based schemes, it is limited to solving tasks with moderate memory and below. For example, solving the NARMA-10 task with this scheme, especially when considering readout noise, becomes very difficult.</w:t>
      </w:r>
      <w:r>
        <w:rPr>
          <w:rFonts w:ascii="Avenir Book" w:hAnsi="Avenir Book" w:cs="Avenir Book"/>
          <w:lang w:val="en-US"/>
        </w:rPr>
        <w:t xml:space="preserve"> </w:t>
      </w:r>
      <w:r w:rsidRPr="00F27291">
        <w:rPr>
          <w:rFonts w:ascii="Avenir Book" w:hAnsi="Avenir Book" w:cs="Avenir Book"/>
          <w:lang w:val="en-US"/>
        </w:rPr>
        <w:t>Furthermore, while we brushed on the topic of solving multiple tasks at the same time, further investigation is still needed. In particular, it would be interesting to investigate the use of multiple wavelengths, as could be done using an integrated micro-comb source, which is possible on the LNOI platform. Furthermore, the rich variety of optical nonlinearities accessible on LNOI can be explored and its RC performance compared against this minimalist scheme.</w:t>
      </w:r>
      <w:r w:rsidRPr="00F27291">
        <w:rPr>
          <w:lang w:val="en-US"/>
        </w:rPr>
        <w:t xml:space="preserve"> </w:t>
      </w:r>
      <w:r w:rsidRPr="00F27291">
        <w:rPr>
          <w:rFonts w:ascii="Avenir Book" w:hAnsi="Avenir Book" w:cs="Avenir Book"/>
          <w:lang w:val="en-US"/>
        </w:rPr>
        <w:t>Finally, and this is not specific to this scheme: photonic systems suffer inherently from wavelength drift due to refractive index change in response to changing temperatures. While this is possible to compensate in a lab setting, it is not straightforward in a packaged environment for real-world applications. While several studies have explored means to mitigate this pr</w:t>
      </w:r>
      <w:r>
        <w:rPr>
          <w:rFonts w:ascii="Avenir Book" w:hAnsi="Avenir Book" w:cs="Avenir Book"/>
          <w:lang w:val="en-US"/>
        </w:rPr>
        <w:t xml:space="preserve">oblem, </w:t>
      </w:r>
      <w:r w:rsidRPr="00F27291">
        <w:rPr>
          <w:rFonts w:ascii="Avenir Book" w:hAnsi="Avenir Book" w:cs="Avenir Book"/>
          <w:lang w:val="en-US"/>
        </w:rPr>
        <w:t>there is still room for improvement. One way to handle this using the proposed architecture could be through using either an FPGA or a co-packaged ASIC that implements a zero-calibration point algorithm to compensate for temperature drift. The ASIC would take as the input a portion of the detected output power, and accordingly adjust the phase shifter voltage to perform the compensation.</w:t>
      </w:r>
    </w:p>
    <w:p w:rsidR="00BF48FF" w:rsidRPr="00BF48FF" w:rsidRDefault="00BF48FF" w:rsidP="001A1F83">
      <w:pPr>
        <w:jc w:val="both"/>
        <w:rPr>
          <w:rFonts w:ascii="Avenir Book" w:hAnsi="Avenir Book" w:cs="Avenir Book"/>
          <w:lang w:val="en-US"/>
        </w:rPr>
      </w:pPr>
    </w:p>
    <w:sectPr w:rsidR="00BF48FF" w:rsidRPr="00BF48FF">
      <w:pgSz w:w="11906" w:h="16838"/>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Book">
    <w:altName w:val="Arial"/>
    <w:charset w:val="00"/>
    <w:family w:val="auto"/>
    <w:pitch w:val="variable"/>
    <w:sig w:usb0="800020A7" w:usb1="80000000" w:usb2="00000008" w:usb3="00000000" w:csb0="000000D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03AFA"/>
    <w:multiLevelType w:val="hybridMultilevel"/>
    <w:tmpl w:val="4C4429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F9C24C0"/>
    <w:multiLevelType w:val="hybridMultilevel"/>
    <w:tmpl w:val="A29A7A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AA51132"/>
    <w:multiLevelType w:val="hybridMultilevel"/>
    <w:tmpl w:val="0E30A8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B24250C"/>
    <w:multiLevelType w:val="hybridMultilevel"/>
    <w:tmpl w:val="85DCC7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1B40542"/>
    <w:multiLevelType w:val="hybridMultilevel"/>
    <w:tmpl w:val="D16EF9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5BC24EC"/>
    <w:multiLevelType w:val="hybridMultilevel"/>
    <w:tmpl w:val="3E20D1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BC5"/>
    <w:rsid w:val="00000AB3"/>
    <w:rsid w:val="000118CB"/>
    <w:rsid w:val="00077ABF"/>
    <w:rsid w:val="00086184"/>
    <w:rsid w:val="00086BD4"/>
    <w:rsid w:val="000C1193"/>
    <w:rsid w:val="000C7A9A"/>
    <w:rsid w:val="000E11CF"/>
    <w:rsid w:val="000E29C1"/>
    <w:rsid w:val="000E32BE"/>
    <w:rsid w:val="000F0F37"/>
    <w:rsid w:val="00157135"/>
    <w:rsid w:val="00175160"/>
    <w:rsid w:val="00175322"/>
    <w:rsid w:val="001958E2"/>
    <w:rsid w:val="001A1F83"/>
    <w:rsid w:val="001B72C9"/>
    <w:rsid w:val="001B77C5"/>
    <w:rsid w:val="001C569E"/>
    <w:rsid w:val="001E5B76"/>
    <w:rsid w:val="001F1B89"/>
    <w:rsid w:val="00202C80"/>
    <w:rsid w:val="002245D2"/>
    <w:rsid w:val="0024740C"/>
    <w:rsid w:val="00263C81"/>
    <w:rsid w:val="0027484F"/>
    <w:rsid w:val="002820C7"/>
    <w:rsid w:val="00283290"/>
    <w:rsid w:val="002A067A"/>
    <w:rsid w:val="003066E8"/>
    <w:rsid w:val="00311985"/>
    <w:rsid w:val="00312296"/>
    <w:rsid w:val="0033335D"/>
    <w:rsid w:val="00334339"/>
    <w:rsid w:val="00345E15"/>
    <w:rsid w:val="00383D70"/>
    <w:rsid w:val="003D672E"/>
    <w:rsid w:val="003E0C87"/>
    <w:rsid w:val="003E0D24"/>
    <w:rsid w:val="003E4799"/>
    <w:rsid w:val="00402FB7"/>
    <w:rsid w:val="00405796"/>
    <w:rsid w:val="00410ABC"/>
    <w:rsid w:val="00417204"/>
    <w:rsid w:val="00423414"/>
    <w:rsid w:val="00433147"/>
    <w:rsid w:val="004862A8"/>
    <w:rsid w:val="00490402"/>
    <w:rsid w:val="004B1824"/>
    <w:rsid w:val="004D29D1"/>
    <w:rsid w:val="004F0503"/>
    <w:rsid w:val="00511C6E"/>
    <w:rsid w:val="005128F1"/>
    <w:rsid w:val="005244D1"/>
    <w:rsid w:val="00541335"/>
    <w:rsid w:val="0056074E"/>
    <w:rsid w:val="005660CE"/>
    <w:rsid w:val="00582BF5"/>
    <w:rsid w:val="0058325C"/>
    <w:rsid w:val="0058609D"/>
    <w:rsid w:val="0059305C"/>
    <w:rsid w:val="005D1980"/>
    <w:rsid w:val="005D3FBF"/>
    <w:rsid w:val="00624FA3"/>
    <w:rsid w:val="006357F4"/>
    <w:rsid w:val="00637B89"/>
    <w:rsid w:val="00647AD2"/>
    <w:rsid w:val="006757F9"/>
    <w:rsid w:val="00680C91"/>
    <w:rsid w:val="0068111C"/>
    <w:rsid w:val="006944A6"/>
    <w:rsid w:val="006A4FCD"/>
    <w:rsid w:val="006D7C2C"/>
    <w:rsid w:val="006E6E55"/>
    <w:rsid w:val="00712F93"/>
    <w:rsid w:val="007377A5"/>
    <w:rsid w:val="00737BC3"/>
    <w:rsid w:val="0075759C"/>
    <w:rsid w:val="007663B4"/>
    <w:rsid w:val="00776752"/>
    <w:rsid w:val="007E2BDA"/>
    <w:rsid w:val="007F3D42"/>
    <w:rsid w:val="00847480"/>
    <w:rsid w:val="0085769A"/>
    <w:rsid w:val="0086101C"/>
    <w:rsid w:val="008960B6"/>
    <w:rsid w:val="008B1C85"/>
    <w:rsid w:val="008D301A"/>
    <w:rsid w:val="008D5DB9"/>
    <w:rsid w:val="00904EA4"/>
    <w:rsid w:val="00910040"/>
    <w:rsid w:val="0094215C"/>
    <w:rsid w:val="00952480"/>
    <w:rsid w:val="00953576"/>
    <w:rsid w:val="009661F4"/>
    <w:rsid w:val="009D2E2A"/>
    <w:rsid w:val="009E0A26"/>
    <w:rsid w:val="009E75D6"/>
    <w:rsid w:val="00A05773"/>
    <w:rsid w:val="00A14B8C"/>
    <w:rsid w:val="00A16E54"/>
    <w:rsid w:val="00A251DC"/>
    <w:rsid w:val="00A47E8A"/>
    <w:rsid w:val="00A56DF2"/>
    <w:rsid w:val="00A72718"/>
    <w:rsid w:val="00A75A32"/>
    <w:rsid w:val="00A93483"/>
    <w:rsid w:val="00AE75B1"/>
    <w:rsid w:val="00B00E9F"/>
    <w:rsid w:val="00B16FB8"/>
    <w:rsid w:val="00B53765"/>
    <w:rsid w:val="00B87E26"/>
    <w:rsid w:val="00B9567C"/>
    <w:rsid w:val="00BA328D"/>
    <w:rsid w:val="00BB09C4"/>
    <w:rsid w:val="00BB4F05"/>
    <w:rsid w:val="00BB6659"/>
    <w:rsid w:val="00BC37B0"/>
    <w:rsid w:val="00BD733D"/>
    <w:rsid w:val="00BE4320"/>
    <w:rsid w:val="00BF48FF"/>
    <w:rsid w:val="00C243DF"/>
    <w:rsid w:val="00C44DAA"/>
    <w:rsid w:val="00C54F1E"/>
    <w:rsid w:val="00C573FF"/>
    <w:rsid w:val="00C651AC"/>
    <w:rsid w:val="00C82591"/>
    <w:rsid w:val="00C92183"/>
    <w:rsid w:val="00CD36F2"/>
    <w:rsid w:val="00D07168"/>
    <w:rsid w:val="00D72BC5"/>
    <w:rsid w:val="00D923CE"/>
    <w:rsid w:val="00DB4030"/>
    <w:rsid w:val="00DB6DDA"/>
    <w:rsid w:val="00DC433C"/>
    <w:rsid w:val="00DD6A51"/>
    <w:rsid w:val="00E034F4"/>
    <w:rsid w:val="00E152AE"/>
    <w:rsid w:val="00E1793D"/>
    <w:rsid w:val="00E658E3"/>
    <w:rsid w:val="00E67B7B"/>
    <w:rsid w:val="00E86DAD"/>
    <w:rsid w:val="00E87FE9"/>
    <w:rsid w:val="00EA4A75"/>
    <w:rsid w:val="00EA675E"/>
    <w:rsid w:val="00EB13ED"/>
    <w:rsid w:val="00EB5AD4"/>
    <w:rsid w:val="00EF2526"/>
    <w:rsid w:val="00F031E7"/>
    <w:rsid w:val="00F11301"/>
    <w:rsid w:val="00F22672"/>
    <w:rsid w:val="00F26FA9"/>
    <w:rsid w:val="00F27291"/>
    <w:rsid w:val="00F551F6"/>
    <w:rsid w:val="00F710E0"/>
    <w:rsid w:val="00F778FC"/>
    <w:rsid w:val="00F855A2"/>
    <w:rsid w:val="00FA06C8"/>
    <w:rsid w:val="00FB4AD4"/>
    <w:rsid w:val="00FC214A"/>
    <w:rsid w:val="00FD6F17"/>
    <w:rsid w:val="00FF313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67C35C-83B5-486D-ACF5-557F29880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B77C5"/>
    <w:pPr>
      <w:ind w:left="720"/>
      <w:contextualSpacing/>
    </w:pPr>
  </w:style>
  <w:style w:type="character" w:styleId="Textedelespacerserv">
    <w:name w:val="Placeholder Text"/>
    <w:basedOn w:val="Policepardfaut"/>
    <w:uiPriority w:val="99"/>
    <w:semiHidden/>
    <w:rsid w:val="004D29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38570">
      <w:bodyDiv w:val="1"/>
      <w:marLeft w:val="0"/>
      <w:marRight w:val="0"/>
      <w:marTop w:val="0"/>
      <w:marBottom w:val="0"/>
      <w:divBdr>
        <w:top w:val="none" w:sz="0" w:space="0" w:color="auto"/>
        <w:left w:val="none" w:sz="0" w:space="0" w:color="auto"/>
        <w:bottom w:val="none" w:sz="0" w:space="0" w:color="auto"/>
        <w:right w:val="none" w:sz="0" w:space="0" w:color="auto"/>
      </w:divBdr>
    </w:div>
    <w:div w:id="109664184">
      <w:bodyDiv w:val="1"/>
      <w:marLeft w:val="0"/>
      <w:marRight w:val="0"/>
      <w:marTop w:val="0"/>
      <w:marBottom w:val="0"/>
      <w:divBdr>
        <w:top w:val="none" w:sz="0" w:space="0" w:color="auto"/>
        <w:left w:val="none" w:sz="0" w:space="0" w:color="auto"/>
        <w:bottom w:val="none" w:sz="0" w:space="0" w:color="auto"/>
        <w:right w:val="none" w:sz="0" w:space="0" w:color="auto"/>
      </w:divBdr>
    </w:div>
    <w:div w:id="220096849">
      <w:bodyDiv w:val="1"/>
      <w:marLeft w:val="0"/>
      <w:marRight w:val="0"/>
      <w:marTop w:val="0"/>
      <w:marBottom w:val="0"/>
      <w:divBdr>
        <w:top w:val="none" w:sz="0" w:space="0" w:color="auto"/>
        <w:left w:val="none" w:sz="0" w:space="0" w:color="auto"/>
        <w:bottom w:val="none" w:sz="0" w:space="0" w:color="auto"/>
        <w:right w:val="none" w:sz="0" w:space="0" w:color="auto"/>
      </w:divBdr>
    </w:div>
    <w:div w:id="229468036">
      <w:bodyDiv w:val="1"/>
      <w:marLeft w:val="0"/>
      <w:marRight w:val="0"/>
      <w:marTop w:val="0"/>
      <w:marBottom w:val="0"/>
      <w:divBdr>
        <w:top w:val="none" w:sz="0" w:space="0" w:color="auto"/>
        <w:left w:val="none" w:sz="0" w:space="0" w:color="auto"/>
        <w:bottom w:val="none" w:sz="0" w:space="0" w:color="auto"/>
        <w:right w:val="none" w:sz="0" w:space="0" w:color="auto"/>
      </w:divBdr>
    </w:div>
    <w:div w:id="707950613">
      <w:bodyDiv w:val="1"/>
      <w:marLeft w:val="0"/>
      <w:marRight w:val="0"/>
      <w:marTop w:val="0"/>
      <w:marBottom w:val="0"/>
      <w:divBdr>
        <w:top w:val="none" w:sz="0" w:space="0" w:color="auto"/>
        <w:left w:val="none" w:sz="0" w:space="0" w:color="auto"/>
        <w:bottom w:val="none" w:sz="0" w:space="0" w:color="auto"/>
        <w:right w:val="none" w:sz="0" w:space="0" w:color="auto"/>
      </w:divBdr>
    </w:div>
    <w:div w:id="866521838">
      <w:bodyDiv w:val="1"/>
      <w:marLeft w:val="0"/>
      <w:marRight w:val="0"/>
      <w:marTop w:val="0"/>
      <w:marBottom w:val="0"/>
      <w:divBdr>
        <w:top w:val="none" w:sz="0" w:space="0" w:color="auto"/>
        <w:left w:val="none" w:sz="0" w:space="0" w:color="auto"/>
        <w:bottom w:val="none" w:sz="0" w:space="0" w:color="auto"/>
        <w:right w:val="none" w:sz="0" w:space="0" w:color="auto"/>
      </w:divBdr>
    </w:div>
    <w:div w:id="931552571">
      <w:bodyDiv w:val="1"/>
      <w:marLeft w:val="0"/>
      <w:marRight w:val="0"/>
      <w:marTop w:val="0"/>
      <w:marBottom w:val="0"/>
      <w:divBdr>
        <w:top w:val="none" w:sz="0" w:space="0" w:color="auto"/>
        <w:left w:val="none" w:sz="0" w:space="0" w:color="auto"/>
        <w:bottom w:val="none" w:sz="0" w:space="0" w:color="auto"/>
        <w:right w:val="none" w:sz="0" w:space="0" w:color="auto"/>
      </w:divBdr>
    </w:div>
    <w:div w:id="1101608942">
      <w:bodyDiv w:val="1"/>
      <w:marLeft w:val="0"/>
      <w:marRight w:val="0"/>
      <w:marTop w:val="0"/>
      <w:marBottom w:val="0"/>
      <w:divBdr>
        <w:top w:val="none" w:sz="0" w:space="0" w:color="auto"/>
        <w:left w:val="none" w:sz="0" w:space="0" w:color="auto"/>
        <w:bottom w:val="none" w:sz="0" w:space="0" w:color="auto"/>
        <w:right w:val="none" w:sz="0" w:space="0" w:color="auto"/>
      </w:divBdr>
    </w:div>
    <w:div w:id="1151871417">
      <w:bodyDiv w:val="1"/>
      <w:marLeft w:val="0"/>
      <w:marRight w:val="0"/>
      <w:marTop w:val="0"/>
      <w:marBottom w:val="0"/>
      <w:divBdr>
        <w:top w:val="none" w:sz="0" w:space="0" w:color="auto"/>
        <w:left w:val="none" w:sz="0" w:space="0" w:color="auto"/>
        <w:bottom w:val="none" w:sz="0" w:space="0" w:color="auto"/>
        <w:right w:val="none" w:sz="0" w:space="0" w:color="auto"/>
      </w:divBdr>
    </w:div>
    <w:div w:id="1486313497">
      <w:bodyDiv w:val="1"/>
      <w:marLeft w:val="0"/>
      <w:marRight w:val="0"/>
      <w:marTop w:val="0"/>
      <w:marBottom w:val="0"/>
      <w:divBdr>
        <w:top w:val="none" w:sz="0" w:space="0" w:color="auto"/>
        <w:left w:val="none" w:sz="0" w:space="0" w:color="auto"/>
        <w:bottom w:val="none" w:sz="0" w:space="0" w:color="auto"/>
        <w:right w:val="none" w:sz="0" w:space="0" w:color="auto"/>
      </w:divBdr>
    </w:div>
    <w:div w:id="187029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7709</Words>
  <Characters>42402</Characters>
  <Application>Microsoft Office Word</Application>
  <DocSecurity>0</DocSecurity>
  <Lines>353</Lines>
  <Paragraphs>100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mohab abdalla</dc:creator>
  <cp:keywords/>
  <dc:description/>
  <cp:lastModifiedBy>fleynaud@ad.ec-lyon.fr</cp:lastModifiedBy>
  <cp:revision>2</cp:revision>
  <dcterms:created xsi:type="dcterms:W3CDTF">2024-10-28T13:53:00Z</dcterms:created>
  <dcterms:modified xsi:type="dcterms:W3CDTF">2024-10-28T13:53:00Z</dcterms:modified>
</cp:coreProperties>
</file>