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84970" w14:textId="77777777" w:rsidR="001B319B" w:rsidRPr="001B319B" w:rsidRDefault="001B319B" w:rsidP="00C711AC">
      <w:pPr>
        <w:rPr>
          <w:rFonts w:ascii="Times New Roman" w:hAnsi="Times New Roman" w:cs="Times New Roman"/>
          <w:sz w:val="20"/>
        </w:rPr>
      </w:pPr>
      <w:bookmarkStart w:id="0" w:name="_GoBack"/>
      <w:bookmarkEnd w:id="0"/>
    </w:p>
    <w:p w14:paraId="7073AAE2" w14:textId="103857AF" w:rsidR="007B4664" w:rsidRPr="00C711AC" w:rsidRDefault="00C711AC" w:rsidP="00C711AC">
      <w:pPr>
        <w:jc w:val="center"/>
        <w:rPr>
          <w:rFonts w:ascii="CMU Serif" w:hAnsi="CMU Serif" w:cs="CMU Serif"/>
          <w:sz w:val="28"/>
          <w:szCs w:val="26"/>
        </w:rPr>
      </w:pPr>
      <w:r w:rsidRPr="00C711AC">
        <w:rPr>
          <w:rFonts w:ascii="CMU Serif" w:hAnsi="CMU Serif" w:cs="CMU Serif"/>
          <w:sz w:val="36"/>
        </w:rPr>
        <w:t>Résumé</w:t>
      </w:r>
    </w:p>
    <w:p w14:paraId="79486202" w14:textId="5134B234" w:rsidR="00C711AC" w:rsidRPr="00C711AC" w:rsidRDefault="00C711AC" w:rsidP="001B319B">
      <w:pPr>
        <w:jc w:val="center"/>
        <w:rPr>
          <w:rFonts w:ascii="CMU Serif" w:hAnsi="CMU Serif" w:cs="CMU Serif"/>
          <w:i/>
          <w:sz w:val="24"/>
          <w:szCs w:val="26"/>
        </w:rPr>
      </w:pPr>
      <w:r w:rsidRPr="00C711AC">
        <w:rPr>
          <w:rFonts w:ascii="CMU Serif" w:hAnsi="CMU Serif" w:cs="CMU Serif"/>
          <w:i/>
          <w:sz w:val="24"/>
          <w:szCs w:val="26"/>
        </w:rPr>
        <w:t xml:space="preserve">Thèse de doctorat de </w:t>
      </w:r>
      <w:r w:rsidR="00530FB6">
        <w:rPr>
          <w:rFonts w:ascii="CMU Serif" w:hAnsi="CMU Serif" w:cs="CMU Serif"/>
          <w:i/>
          <w:sz w:val="24"/>
          <w:szCs w:val="26"/>
        </w:rPr>
        <w:t>Centrale Lyon</w:t>
      </w:r>
    </w:p>
    <w:p w14:paraId="0A38139B" w14:textId="5C888414" w:rsidR="00C711AC" w:rsidRDefault="00C711AC" w:rsidP="001B319B">
      <w:pPr>
        <w:jc w:val="center"/>
        <w:rPr>
          <w:rFonts w:ascii="CMU Serif" w:hAnsi="CMU Serif" w:cs="CMU Serif"/>
          <w:i/>
          <w:sz w:val="24"/>
          <w:szCs w:val="26"/>
        </w:rPr>
      </w:pPr>
      <w:r w:rsidRPr="00C711AC">
        <w:rPr>
          <w:rFonts w:ascii="CMU Serif" w:hAnsi="CMU Serif" w:cs="CMU Serif"/>
          <w:i/>
          <w:sz w:val="24"/>
          <w:szCs w:val="26"/>
        </w:rPr>
        <w:t>Laboratoire de Tribologie et Dynamique des Systèmes</w:t>
      </w:r>
    </w:p>
    <w:p w14:paraId="7C3FD33F" w14:textId="37980BE0" w:rsidR="00C711AC" w:rsidRPr="00E603A6" w:rsidRDefault="00C711AC" w:rsidP="001B319B">
      <w:pPr>
        <w:jc w:val="center"/>
        <w:rPr>
          <w:rFonts w:ascii="CMU Serif" w:hAnsi="CMU Serif" w:cs="CMU Serif"/>
          <w:i/>
          <w:sz w:val="2"/>
          <w:szCs w:val="26"/>
        </w:rPr>
      </w:pPr>
    </w:p>
    <w:p w14:paraId="132483DC" w14:textId="72FED861" w:rsidR="00C711AC" w:rsidRPr="00E603A6" w:rsidRDefault="00C711AC" w:rsidP="006E55EE">
      <w:pPr>
        <w:jc w:val="center"/>
        <w:rPr>
          <w:rFonts w:ascii="CMU Serif" w:hAnsi="CMU Serif" w:cs="CMU Serif"/>
          <w:sz w:val="26"/>
          <w:szCs w:val="26"/>
        </w:rPr>
      </w:pPr>
      <w:r w:rsidRPr="00E603A6">
        <w:rPr>
          <w:rFonts w:ascii="CMU Serif" w:hAnsi="CMU Serif" w:cs="CMU Serif"/>
          <w:sz w:val="26"/>
          <w:szCs w:val="26"/>
        </w:rPr>
        <w:t>Modélisation analytique du mouillage sur des topographies multi-échelles complexes pour le design biomimétique de surfaces superhydrophobes</w:t>
      </w:r>
    </w:p>
    <w:p w14:paraId="7AD33C18" w14:textId="35BFEF62" w:rsidR="00C711AC" w:rsidRDefault="00C711AC" w:rsidP="001B319B">
      <w:pPr>
        <w:jc w:val="center"/>
        <w:rPr>
          <w:rFonts w:ascii="CMU Serif" w:hAnsi="CMU Serif" w:cs="CMU Serif"/>
          <w:i/>
          <w:sz w:val="24"/>
          <w:szCs w:val="28"/>
        </w:rPr>
      </w:pPr>
      <w:proofErr w:type="gramStart"/>
      <w:r w:rsidRPr="006E55EE">
        <w:rPr>
          <w:rFonts w:ascii="CMU Serif" w:hAnsi="CMU Serif" w:cs="CMU Serif"/>
          <w:i/>
          <w:sz w:val="24"/>
          <w:szCs w:val="28"/>
        </w:rPr>
        <w:t>par</w:t>
      </w:r>
      <w:proofErr w:type="gramEnd"/>
      <w:r w:rsidRPr="006E55EE">
        <w:rPr>
          <w:rFonts w:ascii="CMU Serif" w:hAnsi="CMU Serif" w:cs="CMU Serif"/>
          <w:i/>
          <w:sz w:val="24"/>
          <w:szCs w:val="28"/>
        </w:rPr>
        <w:t xml:space="preserve"> </w:t>
      </w:r>
      <w:r w:rsidR="006E55EE" w:rsidRPr="006E55EE">
        <w:rPr>
          <w:rFonts w:ascii="CMU Serif" w:hAnsi="CMU Serif" w:cs="CMU Serif"/>
          <w:i/>
          <w:sz w:val="24"/>
          <w:szCs w:val="28"/>
        </w:rPr>
        <w:t>Yann Bami Chatenet</w:t>
      </w:r>
    </w:p>
    <w:p w14:paraId="21E5DDB9" w14:textId="0A77D36F" w:rsidR="006E55EE" w:rsidRPr="00E603A6" w:rsidRDefault="006E55EE" w:rsidP="001B319B">
      <w:pPr>
        <w:jc w:val="center"/>
        <w:rPr>
          <w:rFonts w:ascii="CMU Serif" w:hAnsi="CMU Serif" w:cs="CMU Serif"/>
          <w:i/>
          <w:sz w:val="2"/>
          <w:szCs w:val="28"/>
        </w:rPr>
      </w:pPr>
    </w:p>
    <w:p w14:paraId="4F5DCEA7" w14:textId="67D36396" w:rsidR="006104BC" w:rsidRPr="00C94F04" w:rsidRDefault="006104BC" w:rsidP="00FB67B2">
      <w:pPr>
        <w:jc w:val="both"/>
        <w:rPr>
          <w:rFonts w:ascii="CMU Serif" w:hAnsi="CMU Serif" w:cs="CMU Serif"/>
          <w:sz w:val="24"/>
          <w:szCs w:val="24"/>
        </w:rPr>
      </w:pPr>
      <w:r>
        <w:rPr>
          <w:rFonts w:ascii="CMU Serif" w:hAnsi="CMU Serif" w:cs="CMU Serif"/>
          <w:sz w:val="24"/>
          <w:szCs w:val="28"/>
        </w:rPr>
        <w:tab/>
      </w:r>
      <w:r w:rsidR="00C94F04">
        <w:rPr>
          <w:rFonts w:ascii="CMU Serif" w:hAnsi="CMU Serif" w:cs="CMU Serif"/>
          <w:sz w:val="24"/>
          <w:szCs w:val="28"/>
        </w:rPr>
        <w:t xml:space="preserve">Une goutte d’eau roule sur </w:t>
      </w:r>
      <w:r w:rsidR="00FE7F02">
        <w:rPr>
          <w:rFonts w:ascii="CMU Serif" w:hAnsi="CMU Serif" w:cs="CMU Serif"/>
          <w:sz w:val="24"/>
          <w:szCs w:val="28"/>
        </w:rPr>
        <w:t>une feuille de lotus sacré</w:t>
      </w:r>
      <w:r w:rsidR="00C94F04">
        <w:rPr>
          <w:rFonts w:ascii="CMU Serif" w:hAnsi="CMU Serif" w:cs="CMU Serif"/>
          <w:sz w:val="24"/>
          <w:szCs w:val="28"/>
        </w:rPr>
        <w:t xml:space="preserve"> </w:t>
      </w:r>
      <w:r w:rsidR="00797374">
        <w:rPr>
          <w:rFonts w:ascii="CMU Serif" w:hAnsi="CMU Serif" w:cs="CMU Serif"/>
          <w:sz w:val="24"/>
          <w:szCs w:val="28"/>
        </w:rPr>
        <w:t>mais</w:t>
      </w:r>
      <w:r w:rsidR="00C94F04">
        <w:rPr>
          <w:rFonts w:ascii="CMU Serif" w:hAnsi="CMU Serif" w:cs="CMU Serif"/>
          <w:sz w:val="24"/>
          <w:szCs w:val="28"/>
        </w:rPr>
        <w:t xml:space="preserve"> elle adhère à un pétale de rose.</w:t>
      </w:r>
      <w:r w:rsidR="00E024AC">
        <w:rPr>
          <w:rFonts w:ascii="CMU Serif" w:hAnsi="CMU Serif" w:cs="CMU Serif"/>
          <w:sz w:val="24"/>
          <w:szCs w:val="28"/>
        </w:rPr>
        <w:t xml:space="preserve"> Ces deux surfaces présentent, aux échelles micrométrique et nanométrique, une morphologie complexe.</w:t>
      </w:r>
      <w:r w:rsidR="00C94F04">
        <w:rPr>
          <w:rFonts w:ascii="CMU Serif" w:hAnsi="CMU Serif" w:cs="CMU Serif"/>
          <w:sz w:val="24"/>
          <w:szCs w:val="28"/>
        </w:rPr>
        <w:t xml:space="preserve"> </w:t>
      </w:r>
      <w:r w:rsidR="00C94F04">
        <w:rPr>
          <w:rFonts w:ascii="CMU Serif" w:hAnsi="CMU Serif" w:cs="CMU Serif"/>
          <w:sz w:val="24"/>
          <w:szCs w:val="24"/>
        </w:rPr>
        <w:t xml:space="preserve">Quel est </w:t>
      </w:r>
      <w:r w:rsidR="009F1F0F">
        <w:rPr>
          <w:rFonts w:ascii="CMU Serif" w:hAnsi="CMU Serif" w:cs="CMU Serif"/>
          <w:sz w:val="24"/>
          <w:szCs w:val="24"/>
        </w:rPr>
        <w:t xml:space="preserve">alors </w:t>
      </w:r>
      <w:r w:rsidR="00FE7F02">
        <w:rPr>
          <w:rFonts w:ascii="CMU Serif" w:hAnsi="CMU Serif" w:cs="CMU Serif"/>
          <w:sz w:val="24"/>
          <w:szCs w:val="24"/>
        </w:rPr>
        <w:t>le lien entre</w:t>
      </w:r>
      <w:r w:rsidR="00E024AC" w:rsidRPr="00E024AC">
        <w:rPr>
          <w:rFonts w:ascii="CMU Serif" w:hAnsi="CMU Serif" w:cs="CMU Serif"/>
          <w:sz w:val="24"/>
          <w:szCs w:val="24"/>
        </w:rPr>
        <w:t xml:space="preserve"> </w:t>
      </w:r>
      <w:r w:rsidR="00E024AC">
        <w:rPr>
          <w:rFonts w:ascii="CMU Serif" w:hAnsi="CMU Serif" w:cs="CMU Serif"/>
          <w:sz w:val="24"/>
          <w:szCs w:val="24"/>
        </w:rPr>
        <w:t>leur mouillabilité et</w:t>
      </w:r>
      <w:r w:rsidR="00FE7F02">
        <w:rPr>
          <w:rFonts w:ascii="CMU Serif" w:hAnsi="CMU Serif" w:cs="CMU Serif"/>
          <w:sz w:val="24"/>
          <w:szCs w:val="24"/>
        </w:rPr>
        <w:t xml:space="preserve"> leur morphologie multi-échelles</w:t>
      </w:r>
      <w:r w:rsidR="00E024AC">
        <w:rPr>
          <w:rFonts w:ascii="CMU Serif" w:hAnsi="CMU Serif" w:cs="CMU Serif"/>
          <w:sz w:val="24"/>
          <w:szCs w:val="24"/>
        </w:rPr>
        <w:t xml:space="preserve"> </w:t>
      </w:r>
      <w:r w:rsidR="00C94F04">
        <w:rPr>
          <w:rFonts w:ascii="CMU Serif" w:hAnsi="CMU Serif" w:cs="CMU Serif"/>
          <w:sz w:val="24"/>
          <w:szCs w:val="24"/>
        </w:rPr>
        <w:t xml:space="preserve">? </w:t>
      </w:r>
      <w:r w:rsidR="00D107C4" w:rsidRPr="00C94F04">
        <w:rPr>
          <w:rFonts w:ascii="CMU Serif" w:hAnsi="CMU Serif" w:cs="CMU Serif"/>
          <w:sz w:val="24"/>
          <w:szCs w:val="24"/>
        </w:rPr>
        <w:t xml:space="preserve">L’objectif de cette thèse </w:t>
      </w:r>
      <w:r w:rsidR="00C94F04">
        <w:rPr>
          <w:rFonts w:ascii="CMU Serif" w:hAnsi="CMU Serif" w:cs="CMU Serif"/>
          <w:sz w:val="24"/>
          <w:szCs w:val="24"/>
        </w:rPr>
        <w:t xml:space="preserve">est de mener une approche </w:t>
      </w:r>
      <w:r w:rsidR="00BF1E79">
        <w:rPr>
          <w:rFonts w:ascii="CMU Serif" w:hAnsi="CMU Serif" w:cs="CMU Serif"/>
          <w:sz w:val="24"/>
          <w:szCs w:val="24"/>
        </w:rPr>
        <w:t xml:space="preserve">biomimétique pour la conception de surfaces superhydrophobes </w:t>
      </w:r>
      <w:r w:rsidR="00EC7E5E">
        <w:rPr>
          <w:rFonts w:ascii="CMU Serif" w:hAnsi="CMU Serif" w:cs="CMU Serif"/>
          <w:sz w:val="24"/>
          <w:szCs w:val="24"/>
        </w:rPr>
        <w:t xml:space="preserve">tout </w:t>
      </w:r>
      <w:r w:rsidR="00BF1E79">
        <w:rPr>
          <w:rFonts w:ascii="CMU Serif" w:hAnsi="CMU Serif" w:cs="CMU Serif"/>
          <w:sz w:val="24"/>
          <w:szCs w:val="24"/>
        </w:rPr>
        <w:t>en comprenant les stratégies mises en œuvre par le vivant.</w:t>
      </w:r>
    </w:p>
    <w:p w14:paraId="3308965C" w14:textId="3D2031F9" w:rsidR="00D107C4" w:rsidRPr="00C94F04" w:rsidRDefault="00D107C4" w:rsidP="00FB67B2">
      <w:pPr>
        <w:jc w:val="both"/>
        <w:rPr>
          <w:rFonts w:ascii="CMU Serif" w:hAnsi="CMU Serif" w:cs="CMU Serif"/>
          <w:sz w:val="24"/>
          <w:szCs w:val="24"/>
        </w:rPr>
      </w:pPr>
      <w:r w:rsidRPr="00C94F04">
        <w:rPr>
          <w:rFonts w:ascii="CMU Serif" w:hAnsi="CMU Serif" w:cs="CMU Serif"/>
          <w:sz w:val="24"/>
          <w:szCs w:val="24"/>
        </w:rPr>
        <w:tab/>
      </w:r>
      <w:r w:rsidR="00733D12" w:rsidRPr="00C94F04">
        <w:rPr>
          <w:rFonts w:ascii="CMU Serif" w:hAnsi="CMU Serif" w:cs="CMU Serif"/>
          <w:sz w:val="24"/>
          <w:szCs w:val="24"/>
        </w:rPr>
        <w:t>Dans une première partie, n</w:t>
      </w:r>
      <w:r w:rsidRPr="00C94F04">
        <w:rPr>
          <w:rFonts w:ascii="CMU Serif" w:hAnsi="CMU Serif" w:cs="CMU Serif"/>
          <w:sz w:val="24"/>
          <w:szCs w:val="24"/>
        </w:rPr>
        <w:t xml:space="preserve">ous caractérisons des surfaces végétales </w:t>
      </w:r>
      <w:r w:rsidR="00D27631" w:rsidRPr="00C94F04">
        <w:rPr>
          <w:rFonts w:ascii="CMU Serif" w:hAnsi="CMU Serif" w:cs="CMU Serif"/>
          <w:sz w:val="24"/>
          <w:szCs w:val="24"/>
        </w:rPr>
        <w:t>dont le</w:t>
      </w:r>
      <w:r w:rsidRPr="00C94F04">
        <w:rPr>
          <w:rFonts w:ascii="CMU Serif" w:hAnsi="CMU Serif" w:cs="CMU Serif"/>
          <w:sz w:val="24"/>
          <w:szCs w:val="24"/>
        </w:rPr>
        <w:t xml:space="preserve"> régime de mouillage est observé directement par microscopie confocale à balayage laser</w:t>
      </w:r>
      <w:r w:rsidR="00733D12" w:rsidRPr="00C94F04">
        <w:rPr>
          <w:rFonts w:ascii="CMU Serif" w:hAnsi="CMU Serif" w:cs="CMU Serif"/>
          <w:sz w:val="24"/>
          <w:szCs w:val="24"/>
        </w:rPr>
        <w:t>. Nous démontrons qu</w:t>
      </w:r>
      <w:r w:rsidR="0072053E">
        <w:rPr>
          <w:rFonts w:ascii="CMU Serif" w:hAnsi="CMU Serif" w:cs="CMU Serif"/>
          <w:sz w:val="24"/>
          <w:szCs w:val="24"/>
        </w:rPr>
        <w:t>e le lotus sacré produit un</w:t>
      </w:r>
      <w:r w:rsidR="00733D12" w:rsidRPr="00C94F04">
        <w:rPr>
          <w:rFonts w:ascii="CMU Serif" w:hAnsi="CMU Serif" w:cs="CMU Serif"/>
          <w:sz w:val="24"/>
          <w:szCs w:val="24"/>
        </w:rPr>
        <w:t xml:space="preserve"> mouillage en régime mixte métastable caractérisable par une profondeur d’ancrage</w:t>
      </w:r>
      <w:r w:rsidR="00E603A6">
        <w:rPr>
          <w:rFonts w:ascii="CMU Serif" w:hAnsi="CMU Serif" w:cs="CMU Serif"/>
          <w:sz w:val="24"/>
          <w:szCs w:val="24"/>
        </w:rPr>
        <w:t xml:space="preserve"> </w:t>
      </w:r>
      <w:r w:rsidR="00255E67" w:rsidRPr="00C94F04">
        <w:rPr>
          <w:rFonts w:ascii="CMU Serif" w:hAnsi="CMU Serif" w:cs="CMU Serif"/>
          <w:sz w:val="24"/>
          <w:szCs w:val="24"/>
        </w:rPr>
        <w:t>non nulle</w:t>
      </w:r>
      <w:r w:rsidR="00255E67">
        <w:rPr>
          <w:rFonts w:ascii="CMU Serif" w:hAnsi="CMU Serif" w:cs="CMU Serif"/>
          <w:sz w:val="24"/>
          <w:szCs w:val="24"/>
        </w:rPr>
        <w:t xml:space="preserve"> </w:t>
      </w:r>
      <w:r w:rsidR="00E603A6">
        <w:rPr>
          <w:rFonts w:ascii="CMU Serif" w:hAnsi="CMU Serif" w:cs="CMU Serif"/>
          <w:sz w:val="24"/>
          <w:szCs w:val="24"/>
        </w:rPr>
        <w:t>des lignes triples</w:t>
      </w:r>
      <w:r w:rsidR="00733D12" w:rsidRPr="00C94F04">
        <w:rPr>
          <w:rFonts w:ascii="CMU Serif" w:hAnsi="CMU Serif" w:cs="CMU Serif"/>
          <w:sz w:val="24"/>
          <w:szCs w:val="24"/>
        </w:rPr>
        <w:t xml:space="preserve"> à l’équilibre. De plus, nous observons un régime hiérarchique de Wenzel-Wenzel sur le pétale de rose, à rebours des hypothèses de la littérature. De ces observations, nous tirons des question</w:t>
      </w:r>
      <w:r w:rsidR="005C563F">
        <w:rPr>
          <w:rFonts w:ascii="CMU Serif" w:hAnsi="CMU Serif" w:cs="CMU Serif"/>
          <w:sz w:val="24"/>
          <w:szCs w:val="24"/>
        </w:rPr>
        <w:t>nements</w:t>
      </w:r>
      <w:r w:rsidR="00733D12" w:rsidRPr="00C94F04">
        <w:rPr>
          <w:rFonts w:ascii="CMU Serif" w:hAnsi="CMU Serif" w:cs="CMU Serif"/>
          <w:sz w:val="24"/>
          <w:szCs w:val="24"/>
        </w:rPr>
        <w:t xml:space="preserve"> clés </w:t>
      </w:r>
      <w:r w:rsidR="00D27631" w:rsidRPr="00C94F04">
        <w:rPr>
          <w:rFonts w:ascii="CMU Serif" w:hAnsi="CMU Serif" w:cs="CMU Serif"/>
          <w:sz w:val="24"/>
          <w:szCs w:val="24"/>
        </w:rPr>
        <w:t>que nous confrontons aux modèles actuels de la littérature.</w:t>
      </w:r>
    </w:p>
    <w:p w14:paraId="10229F9A" w14:textId="03A9618A" w:rsidR="00733D12" w:rsidRPr="00C94F04" w:rsidRDefault="00733D12" w:rsidP="00FB67B2">
      <w:pPr>
        <w:jc w:val="both"/>
        <w:rPr>
          <w:rFonts w:ascii="CMU Serif" w:hAnsi="CMU Serif" w:cs="CMU Serif"/>
          <w:sz w:val="24"/>
          <w:szCs w:val="24"/>
        </w:rPr>
      </w:pPr>
      <w:r w:rsidRPr="00C94F04">
        <w:rPr>
          <w:rFonts w:ascii="CMU Serif" w:hAnsi="CMU Serif" w:cs="CMU Serif"/>
          <w:sz w:val="24"/>
          <w:szCs w:val="24"/>
        </w:rPr>
        <w:tab/>
        <w:t>Dans une seconde partie</w:t>
      </w:r>
      <w:r w:rsidR="00E603A6">
        <w:rPr>
          <w:rFonts w:ascii="CMU Serif" w:hAnsi="CMU Serif" w:cs="CMU Serif"/>
          <w:sz w:val="24"/>
          <w:szCs w:val="24"/>
        </w:rPr>
        <w:t xml:space="preserve">, </w:t>
      </w:r>
      <w:r w:rsidRPr="00C94F04">
        <w:rPr>
          <w:rFonts w:ascii="CMU Serif" w:hAnsi="CMU Serif" w:cs="CMU Serif"/>
          <w:sz w:val="24"/>
          <w:szCs w:val="24"/>
        </w:rPr>
        <w:t xml:space="preserve">nous </w:t>
      </w:r>
      <w:r w:rsidR="00E603A6">
        <w:rPr>
          <w:rFonts w:ascii="CMU Serif" w:hAnsi="CMU Serif" w:cs="CMU Serif"/>
          <w:sz w:val="24"/>
          <w:szCs w:val="24"/>
        </w:rPr>
        <w:t>adaptons deux</w:t>
      </w:r>
      <w:r w:rsidRPr="00C94F04">
        <w:rPr>
          <w:rFonts w:ascii="CMU Serif" w:hAnsi="CMU Serif" w:cs="CMU Serif"/>
          <w:sz w:val="24"/>
          <w:szCs w:val="24"/>
        </w:rPr>
        <w:t xml:space="preserve"> approches des phénomènes capillaires à l’étude </w:t>
      </w:r>
      <w:r w:rsidR="00B701DD">
        <w:rPr>
          <w:rFonts w:ascii="CMU Serif" w:hAnsi="CMU Serif" w:cs="CMU Serif"/>
          <w:sz w:val="24"/>
          <w:szCs w:val="24"/>
        </w:rPr>
        <w:t>du piégeage</w:t>
      </w:r>
      <w:r w:rsidR="00E603A6">
        <w:rPr>
          <w:rFonts w:ascii="CMU Serif" w:hAnsi="CMU Serif" w:cs="CMU Serif"/>
          <w:sz w:val="24"/>
          <w:szCs w:val="24"/>
        </w:rPr>
        <w:t xml:space="preserve"> d’air</w:t>
      </w:r>
      <w:r w:rsidR="00B701DD">
        <w:rPr>
          <w:rFonts w:ascii="CMU Serif" w:hAnsi="CMU Serif" w:cs="CMU Serif"/>
          <w:sz w:val="24"/>
          <w:szCs w:val="24"/>
        </w:rPr>
        <w:t xml:space="preserve"> sur une</w:t>
      </w:r>
      <w:r w:rsidRPr="00C94F04">
        <w:rPr>
          <w:rFonts w:ascii="CMU Serif" w:hAnsi="CMU Serif" w:cs="CMU Serif"/>
          <w:sz w:val="24"/>
          <w:szCs w:val="24"/>
        </w:rPr>
        <w:t xml:space="preserve"> topographie multi-échelles</w:t>
      </w:r>
      <w:r w:rsidR="00E024AC">
        <w:rPr>
          <w:rFonts w:ascii="CMU Serif" w:hAnsi="CMU Serif" w:cs="CMU Serif"/>
          <w:sz w:val="24"/>
          <w:szCs w:val="24"/>
        </w:rPr>
        <w:t xml:space="preserve"> et</w:t>
      </w:r>
      <w:r w:rsidRPr="00C94F04">
        <w:rPr>
          <w:rFonts w:ascii="CMU Serif" w:hAnsi="CMU Serif" w:cs="CMU Serif"/>
          <w:sz w:val="24"/>
          <w:szCs w:val="24"/>
        </w:rPr>
        <w:t xml:space="preserve"> introduisons la paramétrisation nécessaire à l’étude des régimes de mouillage mixte et de leur robustesse</w:t>
      </w:r>
      <w:r w:rsidR="00E603A6">
        <w:rPr>
          <w:rFonts w:ascii="CMU Serif" w:hAnsi="CMU Serif" w:cs="CMU Serif"/>
          <w:sz w:val="24"/>
          <w:szCs w:val="24"/>
        </w:rPr>
        <w:t>. Nous</w:t>
      </w:r>
      <w:r w:rsidRPr="00C94F04">
        <w:rPr>
          <w:rFonts w:ascii="CMU Serif" w:hAnsi="CMU Serif" w:cs="CMU Serif"/>
          <w:sz w:val="24"/>
          <w:szCs w:val="24"/>
        </w:rPr>
        <w:t xml:space="preserve"> prédisons la profondeur d’ancrage à l’équilibre sur le lotus </w:t>
      </w:r>
      <w:r w:rsidR="00B701DD">
        <w:rPr>
          <w:rFonts w:ascii="CMU Serif" w:hAnsi="CMU Serif" w:cs="CMU Serif"/>
          <w:sz w:val="24"/>
          <w:szCs w:val="24"/>
        </w:rPr>
        <w:t>sacré en mettant</w:t>
      </w:r>
      <w:r w:rsidRPr="00C94F04">
        <w:rPr>
          <w:rFonts w:ascii="CMU Serif" w:hAnsi="CMU Serif" w:cs="CMU Serif"/>
          <w:sz w:val="24"/>
          <w:szCs w:val="24"/>
        </w:rPr>
        <w:t xml:space="preserve"> en </w:t>
      </w:r>
      <w:r w:rsidR="00B701DD">
        <w:rPr>
          <w:rFonts w:ascii="CMU Serif" w:hAnsi="CMU Serif" w:cs="CMU Serif"/>
          <w:sz w:val="24"/>
          <w:szCs w:val="24"/>
        </w:rPr>
        <w:t>lumière</w:t>
      </w:r>
      <w:r w:rsidRPr="00C94F04">
        <w:rPr>
          <w:rFonts w:ascii="CMU Serif" w:hAnsi="CMU Serif" w:cs="CMU Serif"/>
          <w:sz w:val="24"/>
          <w:szCs w:val="24"/>
        </w:rPr>
        <w:t xml:space="preserve"> le rôle de </w:t>
      </w:r>
      <w:r w:rsidR="00B701DD">
        <w:rPr>
          <w:rFonts w:ascii="CMU Serif" w:hAnsi="CMU Serif" w:cs="CMU Serif"/>
          <w:sz w:val="24"/>
          <w:szCs w:val="24"/>
        </w:rPr>
        <w:t>s</w:t>
      </w:r>
      <w:r w:rsidRPr="00C94F04">
        <w:rPr>
          <w:rFonts w:ascii="CMU Serif" w:hAnsi="CMU Serif" w:cs="CMU Serif"/>
          <w:sz w:val="24"/>
          <w:szCs w:val="24"/>
        </w:rPr>
        <w:t xml:space="preserve">a topographie nanométrique. Enfin, </w:t>
      </w:r>
      <w:r w:rsidR="00E603A6">
        <w:rPr>
          <w:rFonts w:ascii="CMU Serif" w:hAnsi="CMU Serif" w:cs="CMU Serif"/>
          <w:sz w:val="24"/>
          <w:szCs w:val="24"/>
        </w:rPr>
        <w:t>nous</w:t>
      </w:r>
      <w:r w:rsidRPr="00C94F04">
        <w:rPr>
          <w:rFonts w:ascii="CMU Serif" w:hAnsi="CMU Serif" w:cs="CMU Serif"/>
          <w:sz w:val="24"/>
          <w:szCs w:val="24"/>
        </w:rPr>
        <w:t xml:space="preserve"> décrivons les mécanismes gouvernant les mouvements à l’avancée et à la reculée </w:t>
      </w:r>
      <w:r w:rsidR="00284897">
        <w:rPr>
          <w:rFonts w:ascii="CMU Serif" w:hAnsi="CMU Serif" w:cs="CMU Serif"/>
          <w:sz w:val="24"/>
          <w:szCs w:val="24"/>
        </w:rPr>
        <w:t>et leur</w:t>
      </w:r>
      <w:r w:rsidR="004A48A8">
        <w:rPr>
          <w:rFonts w:ascii="CMU Serif" w:hAnsi="CMU Serif" w:cs="CMU Serif"/>
          <w:sz w:val="24"/>
          <w:szCs w:val="24"/>
        </w:rPr>
        <w:t>s</w:t>
      </w:r>
      <w:r w:rsidR="00284897">
        <w:rPr>
          <w:rFonts w:ascii="CMU Serif" w:hAnsi="CMU Serif" w:cs="CMU Serif"/>
          <w:sz w:val="24"/>
          <w:szCs w:val="24"/>
        </w:rPr>
        <w:t xml:space="preserve"> </w:t>
      </w:r>
      <w:r w:rsidR="004A48A8">
        <w:rPr>
          <w:rFonts w:ascii="CMU Serif" w:hAnsi="CMU Serif" w:cs="CMU Serif"/>
          <w:sz w:val="24"/>
          <w:szCs w:val="24"/>
        </w:rPr>
        <w:t xml:space="preserve">propagations par </w:t>
      </w:r>
      <w:r w:rsidR="00284897">
        <w:rPr>
          <w:rFonts w:ascii="CMU Serif" w:hAnsi="CMU Serif" w:cs="CMU Serif"/>
          <w:sz w:val="24"/>
          <w:szCs w:val="24"/>
        </w:rPr>
        <w:t xml:space="preserve">récurrence à travers les </w:t>
      </w:r>
      <w:r w:rsidR="00E603A6">
        <w:rPr>
          <w:rFonts w:ascii="CMU Serif" w:hAnsi="CMU Serif" w:cs="CMU Serif"/>
          <w:sz w:val="24"/>
          <w:szCs w:val="24"/>
        </w:rPr>
        <w:t xml:space="preserve">échelles topographiques constituant une surface </w:t>
      </w:r>
      <w:r w:rsidR="00FB67B2">
        <w:rPr>
          <w:rFonts w:ascii="CMU Serif" w:hAnsi="CMU Serif" w:cs="CMU Serif"/>
          <w:sz w:val="24"/>
          <w:szCs w:val="24"/>
        </w:rPr>
        <w:t>en</w:t>
      </w:r>
      <w:r w:rsidRPr="00C94F04">
        <w:rPr>
          <w:rFonts w:ascii="CMU Serif" w:hAnsi="CMU Serif" w:cs="CMU Serif"/>
          <w:sz w:val="24"/>
          <w:szCs w:val="24"/>
        </w:rPr>
        <w:t xml:space="preserve"> introduis</w:t>
      </w:r>
      <w:r w:rsidR="00FB67B2">
        <w:rPr>
          <w:rFonts w:ascii="CMU Serif" w:hAnsi="CMU Serif" w:cs="CMU Serif"/>
          <w:sz w:val="24"/>
          <w:szCs w:val="24"/>
        </w:rPr>
        <w:t>ant</w:t>
      </w:r>
      <w:r w:rsidRPr="00C94F04">
        <w:rPr>
          <w:rFonts w:ascii="CMU Serif" w:hAnsi="CMU Serif" w:cs="CMU Serif"/>
          <w:sz w:val="24"/>
          <w:szCs w:val="24"/>
        </w:rPr>
        <w:t xml:space="preserve"> la notion de mouvement précurseur</w:t>
      </w:r>
      <w:r w:rsidR="00E603A6">
        <w:rPr>
          <w:rFonts w:ascii="CMU Serif" w:hAnsi="CMU Serif" w:cs="CMU Serif"/>
          <w:sz w:val="24"/>
          <w:szCs w:val="24"/>
        </w:rPr>
        <w:t>. Nous</w:t>
      </w:r>
      <w:r w:rsidRPr="00C94F04">
        <w:rPr>
          <w:rFonts w:ascii="CMU Serif" w:hAnsi="CMU Serif" w:cs="CMU Serif"/>
          <w:sz w:val="24"/>
          <w:szCs w:val="24"/>
        </w:rPr>
        <w:t xml:space="preserve"> démontrons</w:t>
      </w:r>
      <w:r w:rsidR="00E603A6">
        <w:rPr>
          <w:rFonts w:ascii="CMU Serif" w:hAnsi="CMU Serif" w:cs="CMU Serif"/>
          <w:sz w:val="24"/>
          <w:szCs w:val="24"/>
        </w:rPr>
        <w:t xml:space="preserve"> </w:t>
      </w:r>
      <w:r w:rsidRPr="00C94F04">
        <w:rPr>
          <w:rFonts w:ascii="CMU Serif" w:hAnsi="CMU Serif" w:cs="CMU Serif"/>
          <w:sz w:val="24"/>
          <w:szCs w:val="24"/>
        </w:rPr>
        <w:t>l’effet de la profondeur d’ancrage à l’équilibre sur l’hystérèse d’angle de contact et le rôle des sous-échelles topographiques sur l</w:t>
      </w:r>
      <w:r w:rsidR="00D27631" w:rsidRPr="00C94F04">
        <w:rPr>
          <w:rFonts w:ascii="CMU Serif" w:hAnsi="CMU Serif" w:cs="CMU Serif"/>
          <w:sz w:val="24"/>
          <w:szCs w:val="24"/>
        </w:rPr>
        <w:t>a robustesse du</w:t>
      </w:r>
      <w:r w:rsidRPr="00C94F04">
        <w:rPr>
          <w:rFonts w:ascii="CMU Serif" w:hAnsi="CMU Serif" w:cs="CMU Serif"/>
          <w:sz w:val="24"/>
          <w:szCs w:val="24"/>
        </w:rPr>
        <w:t xml:space="preserve"> régime de piégeage d’air.</w:t>
      </w:r>
      <w:r w:rsidR="007D51FC" w:rsidRPr="00C94F04">
        <w:rPr>
          <w:rFonts w:ascii="CMU Serif" w:hAnsi="CMU Serif" w:cs="CMU Serif"/>
          <w:sz w:val="24"/>
          <w:szCs w:val="24"/>
        </w:rPr>
        <w:t xml:space="preserve"> </w:t>
      </w:r>
      <w:r w:rsidR="00FB67B2" w:rsidRPr="00482972">
        <w:rPr>
          <w:rStyle w:val="hgkelc"/>
          <w:rFonts w:ascii="CMU Serif" w:hAnsi="CMU Serif" w:cs="CMU Serif"/>
        </w:rPr>
        <w:t>À</w:t>
      </w:r>
      <w:r w:rsidR="00FB67B2">
        <w:rPr>
          <w:rStyle w:val="hgkelc"/>
        </w:rPr>
        <w:t xml:space="preserve"> </w:t>
      </w:r>
      <w:r w:rsidR="007D51FC" w:rsidRPr="00C94F04">
        <w:rPr>
          <w:rFonts w:ascii="CMU Serif" w:hAnsi="CMU Serif" w:cs="CMU Serif"/>
          <w:sz w:val="24"/>
          <w:szCs w:val="24"/>
        </w:rPr>
        <w:t xml:space="preserve">travers l’étude expérimentale de surfaces fabriquées par photolithographie, nous confrontons </w:t>
      </w:r>
      <w:r w:rsidR="00E603A6">
        <w:rPr>
          <w:rFonts w:ascii="CMU Serif" w:hAnsi="CMU Serif" w:cs="CMU Serif"/>
          <w:sz w:val="24"/>
          <w:szCs w:val="24"/>
        </w:rPr>
        <w:t>ce</w:t>
      </w:r>
      <w:r w:rsidR="007D51FC" w:rsidRPr="00C94F04">
        <w:rPr>
          <w:rFonts w:ascii="CMU Serif" w:hAnsi="CMU Serif" w:cs="CMU Serif"/>
          <w:sz w:val="24"/>
          <w:szCs w:val="24"/>
        </w:rPr>
        <w:t xml:space="preserve"> modèle à la réalité.</w:t>
      </w:r>
    </w:p>
    <w:p w14:paraId="0C678D1D" w14:textId="3463FE99" w:rsidR="007D51FC" w:rsidRPr="00C94F04" w:rsidRDefault="007D51FC" w:rsidP="00FB67B2">
      <w:pPr>
        <w:jc w:val="both"/>
        <w:rPr>
          <w:rFonts w:ascii="CMU Serif" w:hAnsi="CMU Serif" w:cs="CMU Serif"/>
          <w:sz w:val="24"/>
          <w:szCs w:val="24"/>
        </w:rPr>
      </w:pPr>
      <w:r w:rsidRPr="00C94F04">
        <w:rPr>
          <w:rFonts w:ascii="CMU Serif" w:hAnsi="CMU Serif" w:cs="CMU Serif"/>
          <w:sz w:val="24"/>
          <w:szCs w:val="24"/>
        </w:rPr>
        <w:tab/>
        <w:t>Enfin, dans une troisième partie, nous transposons les conclusions issues de ce modèle en un cahier des charges pour la conception de surfaces superhydrophobes robustes, déclinons la stratégie mise en œuvre par la feuille du lotus sacré et proposons deux voies de fabrication de surfaces déperlantes</w:t>
      </w:r>
      <w:r w:rsidR="00E603A6">
        <w:rPr>
          <w:rFonts w:ascii="CMU Serif" w:hAnsi="CMU Serif" w:cs="CMU Serif"/>
          <w:sz w:val="24"/>
          <w:szCs w:val="24"/>
        </w:rPr>
        <w:t>,</w:t>
      </w:r>
      <w:r w:rsidRPr="00C94F04">
        <w:rPr>
          <w:rFonts w:ascii="CMU Serif" w:hAnsi="CMU Serif" w:cs="CMU Serif"/>
          <w:sz w:val="24"/>
          <w:szCs w:val="24"/>
        </w:rPr>
        <w:t xml:space="preserve"> par recristallisation de cire naturelle et polymérisation deux-photons.</w:t>
      </w:r>
    </w:p>
    <w:p w14:paraId="413AAB17" w14:textId="02C257CB" w:rsidR="006E55EE" w:rsidRPr="005A48E5" w:rsidRDefault="006E55EE" w:rsidP="006E55EE">
      <w:pPr>
        <w:rPr>
          <w:rFonts w:ascii="CMU Serif" w:hAnsi="CMU Serif" w:cs="CMU Serif"/>
          <w:sz w:val="14"/>
          <w:szCs w:val="26"/>
        </w:rPr>
      </w:pPr>
    </w:p>
    <w:p w14:paraId="2DAB7EE4" w14:textId="78866FE7" w:rsidR="0067734E" w:rsidRPr="0067734E" w:rsidRDefault="006E55EE" w:rsidP="0067734E">
      <w:pPr>
        <w:rPr>
          <w:rFonts w:ascii="CMU Serif" w:hAnsi="CMU Serif" w:cs="CMU Serif"/>
          <w:sz w:val="24"/>
          <w:szCs w:val="26"/>
        </w:rPr>
      </w:pPr>
      <w:r w:rsidRPr="006104BC">
        <w:rPr>
          <w:rFonts w:ascii="CMU Serif" w:hAnsi="CMU Serif" w:cs="CMU Serif"/>
          <w:b/>
          <w:sz w:val="24"/>
          <w:szCs w:val="26"/>
        </w:rPr>
        <w:t xml:space="preserve">Mots-clés : </w:t>
      </w:r>
      <w:r w:rsidR="006104BC" w:rsidRPr="006104BC">
        <w:rPr>
          <w:rFonts w:ascii="CMU Serif" w:hAnsi="CMU Serif" w:cs="CMU Serif"/>
          <w:sz w:val="24"/>
          <w:szCs w:val="26"/>
        </w:rPr>
        <w:t>Biomimétisme, Superhydrophobie, Texturation de surface multi-échelles, Lois du mouillage, Hystérèse d’angle de contact, Mouillage des surfaces végétales</w:t>
      </w:r>
    </w:p>
    <w:p w14:paraId="252102EA" w14:textId="77777777" w:rsidR="0067734E" w:rsidRPr="0067734E" w:rsidRDefault="0067734E" w:rsidP="0067734E">
      <w:pPr>
        <w:jc w:val="center"/>
        <w:rPr>
          <w:rFonts w:ascii="CMU Serif" w:hAnsi="CMU Serif" w:cs="CMU Serif"/>
          <w:sz w:val="20"/>
        </w:rPr>
      </w:pPr>
    </w:p>
    <w:p w14:paraId="272FB0D2" w14:textId="61E4E48E" w:rsidR="0067734E" w:rsidRPr="00C711AC" w:rsidRDefault="0067734E" w:rsidP="0067734E">
      <w:pPr>
        <w:jc w:val="center"/>
        <w:rPr>
          <w:rFonts w:ascii="CMU Serif" w:hAnsi="CMU Serif" w:cs="CMU Serif"/>
          <w:sz w:val="28"/>
          <w:szCs w:val="26"/>
        </w:rPr>
      </w:pPr>
      <w:r>
        <w:rPr>
          <w:rFonts w:ascii="CMU Serif" w:hAnsi="CMU Serif" w:cs="CMU Serif"/>
          <w:sz w:val="36"/>
        </w:rPr>
        <w:t>Abstract</w:t>
      </w:r>
    </w:p>
    <w:p w14:paraId="6B9F2068" w14:textId="77777777" w:rsidR="0067734E" w:rsidRDefault="0067734E" w:rsidP="0067734E">
      <w:pPr>
        <w:jc w:val="center"/>
        <w:rPr>
          <w:rFonts w:ascii="CMU Serif" w:hAnsi="CMU Serif" w:cs="CMU Serif"/>
          <w:i/>
          <w:sz w:val="24"/>
          <w:szCs w:val="26"/>
        </w:rPr>
      </w:pPr>
      <w:r>
        <w:rPr>
          <w:rFonts w:ascii="CMU Serif" w:hAnsi="CMU Serif" w:cs="CMU Serif"/>
          <w:i/>
          <w:sz w:val="24"/>
          <w:szCs w:val="26"/>
        </w:rPr>
        <w:t>Doctoral dissertation</w:t>
      </w:r>
    </w:p>
    <w:p w14:paraId="52AB37DB" w14:textId="77777777" w:rsidR="0067734E" w:rsidRDefault="0067734E" w:rsidP="0067734E">
      <w:pPr>
        <w:jc w:val="center"/>
        <w:rPr>
          <w:rFonts w:ascii="CMU Serif" w:hAnsi="CMU Serif" w:cs="CMU Serif"/>
          <w:i/>
          <w:sz w:val="24"/>
          <w:szCs w:val="26"/>
        </w:rPr>
      </w:pPr>
      <w:r>
        <w:rPr>
          <w:rFonts w:ascii="CMU Serif" w:hAnsi="CMU Serif" w:cs="CMU Serif"/>
          <w:i/>
          <w:sz w:val="24"/>
          <w:szCs w:val="26"/>
        </w:rPr>
        <w:t xml:space="preserve">Centrale Lyon, </w:t>
      </w:r>
      <w:r w:rsidRPr="00C711AC">
        <w:rPr>
          <w:rFonts w:ascii="CMU Serif" w:hAnsi="CMU Serif" w:cs="CMU Serif"/>
          <w:i/>
          <w:sz w:val="24"/>
          <w:szCs w:val="26"/>
        </w:rPr>
        <w:t>Laboratoire de Tribologie et Dynamique des Systèmes</w:t>
      </w:r>
    </w:p>
    <w:p w14:paraId="0D8AB2FD" w14:textId="77777777" w:rsidR="0067734E" w:rsidRPr="006E4D9D" w:rsidRDefault="0067734E" w:rsidP="0067734E">
      <w:pPr>
        <w:jc w:val="center"/>
        <w:rPr>
          <w:rFonts w:ascii="CMU Serif" w:hAnsi="CMU Serif" w:cs="CMU Serif"/>
          <w:i/>
          <w:sz w:val="2"/>
          <w:szCs w:val="16"/>
        </w:rPr>
      </w:pPr>
    </w:p>
    <w:p w14:paraId="1D015301" w14:textId="77777777" w:rsidR="0067734E" w:rsidRPr="002C4D27" w:rsidRDefault="0067734E" w:rsidP="0067734E">
      <w:pPr>
        <w:jc w:val="center"/>
        <w:rPr>
          <w:rFonts w:ascii="CMU Serif" w:hAnsi="CMU Serif" w:cs="CMU Serif"/>
          <w:sz w:val="28"/>
          <w:szCs w:val="28"/>
          <w:lang w:val="en-US"/>
        </w:rPr>
      </w:pPr>
      <w:r w:rsidRPr="002C4D27">
        <w:rPr>
          <w:rFonts w:ascii="CMU Serif" w:hAnsi="CMU Serif" w:cs="CMU Serif"/>
          <w:sz w:val="28"/>
          <w:szCs w:val="28"/>
          <w:lang w:val="en-US"/>
        </w:rPr>
        <w:t>Analytical modeling of wetting on complex multiscale topographies for the biomimetic design of superhydrophobic surfaces</w:t>
      </w:r>
    </w:p>
    <w:p w14:paraId="56D9FE97" w14:textId="77777777" w:rsidR="0067734E" w:rsidRPr="00721B87" w:rsidRDefault="0067734E" w:rsidP="0067734E">
      <w:pPr>
        <w:jc w:val="center"/>
        <w:rPr>
          <w:rFonts w:ascii="CMU Serif" w:hAnsi="CMU Serif" w:cs="CMU Serif"/>
          <w:i/>
          <w:sz w:val="24"/>
          <w:szCs w:val="28"/>
          <w:lang w:val="en-US"/>
        </w:rPr>
      </w:pPr>
      <w:r w:rsidRPr="00721B87">
        <w:rPr>
          <w:rFonts w:ascii="CMU Serif" w:hAnsi="CMU Serif" w:cs="CMU Serif"/>
          <w:i/>
          <w:sz w:val="24"/>
          <w:szCs w:val="28"/>
          <w:lang w:val="en-US"/>
        </w:rPr>
        <w:t>by Yann Bami Chatenet</w:t>
      </w:r>
    </w:p>
    <w:p w14:paraId="0408CDA9" w14:textId="77777777" w:rsidR="0067734E" w:rsidRPr="00721B87" w:rsidRDefault="0067734E" w:rsidP="0067734E">
      <w:pPr>
        <w:jc w:val="center"/>
        <w:rPr>
          <w:rFonts w:ascii="CMU Serif" w:hAnsi="CMU Serif" w:cs="CMU Serif"/>
          <w:i/>
          <w:sz w:val="2"/>
          <w:szCs w:val="28"/>
          <w:lang w:val="en-US"/>
        </w:rPr>
      </w:pPr>
    </w:p>
    <w:p w14:paraId="60C687F6" w14:textId="77777777" w:rsidR="0067734E" w:rsidRDefault="0067734E" w:rsidP="0067734E">
      <w:pPr>
        <w:jc w:val="both"/>
        <w:rPr>
          <w:rFonts w:ascii="CMU Serif" w:hAnsi="CMU Serif" w:cs="CMU Serif"/>
          <w:sz w:val="24"/>
          <w:szCs w:val="28"/>
          <w:lang w:val="en-US"/>
        </w:rPr>
      </w:pPr>
      <w:r w:rsidRPr="00721B87">
        <w:rPr>
          <w:rFonts w:ascii="CMU Serif" w:hAnsi="CMU Serif" w:cs="CMU Serif"/>
          <w:sz w:val="24"/>
          <w:szCs w:val="28"/>
          <w:lang w:val="en-US"/>
        </w:rPr>
        <w:tab/>
      </w:r>
      <w:r w:rsidRPr="006E4D9D">
        <w:rPr>
          <w:rFonts w:ascii="CMU Serif" w:hAnsi="CMU Serif" w:cs="CMU Serif"/>
          <w:sz w:val="24"/>
          <w:szCs w:val="28"/>
          <w:lang w:val="en-US"/>
        </w:rPr>
        <w:t>A drop of water r</w:t>
      </w:r>
      <w:r>
        <w:rPr>
          <w:rFonts w:ascii="CMU Serif" w:hAnsi="CMU Serif" w:cs="CMU Serif"/>
          <w:sz w:val="24"/>
          <w:szCs w:val="28"/>
          <w:lang w:val="en-US"/>
        </w:rPr>
        <w:t>olls on the sacred lotus leaf but stay fiercely anchored onto a rose petal. Both surfaces display a complex morphology at the micrometric and nanometric scales. Therefore, one could ask: how are their wettability and their morphology related? The purpose of this dissertation is to carry out a biomimetic approach in order to conceive superhydrophobic surfaces and to better understand nature’s strategies.</w:t>
      </w:r>
    </w:p>
    <w:p w14:paraId="3B5AD1B8" w14:textId="77777777" w:rsidR="0067734E" w:rsidRPr="006E4D9D" w:rsidRDefault="0067734E" w:rsidP="0067734E">
      <w:pPr>
        <w:ind w:firstLine="708"/>
        <w:jc w:val="both"/>
        <w:rPr>
          <w:rFonts w:ascii="CMU Serif" w:hAnsi="CMU Serif" w:cs="CMU Serif"/>
          <w:sz w:val="24"/>
          <w:szCs w:val="28"/>
          <w:lang w:val="en-US"/>
        </w:rPr>
      </w:pPr>
      <w:r>
        <w:rPr>
          <w:rFonts w:ascii="CMU Serif" w:hAnsi="CMU Serif" w:cs="CMU Serif"/>
          <w:sz w:val="24"/>
          <w:szCs w:val="28"/>
          <w:lang w:val="en-US"/>
        </w:rPr>
        <w:t>In a first part, vegetal surfaces have been characterized by directly observing the wetting state they produce with the help of confocal microscopy. We demonstrate the fact that the sacred lotus produces a metastable mixed-state wetting that is characterized by a finite equilibrium anchorage depth of triple lines. On the other hand, a Wenzel-Wenzel hierarchical wetting state is observed on the rose petal, in spite of what literature suggests. From these experiments, key questions have been highlighted and confronted to the current models available within the literature.</w:t>
      </w:r>
    </w:p>
    <w:p w14:paraId="262C4228" w14:textId="77777777" w:rsidR="0067734E" w:rsidRDefault="0067734E" w:rsidP="0067734E">
      <w:pPr>
        <w:jc w:val="both"/>
        <w:rPr>
          <w:rFonts w:ascii="CMU Serif" w:hAnsi="CMU Serif" w:cs="CMU Serif"/>
          <w:sz w:val="24"/>
          <w:szCs w:val="28"/>
          <w:lang w:val="en-US"/>
        </w:rPr>
      </w:pPr>
      <w:r>
        <w:rPr>
          <w:rFonts w:ascii="CMU Serif" w:hAnsi="CMU Serif" w:cs="CMU Serif"/>
          <w:sz w:val="24"/>
          <w:szCs w:val="28"/>
          <w:lang w:val="en-US"/>
        </w:rPr>
        <w:tab/>
        <w:t>In a second part, two approaches to capillary phenomena have been adapted to the study of a composite wetting state produced by a multiscale topography. We introduce a complete parameterization allowing us to tackle the problem of the mixed-state wetting and its stability, to predict the value of the equilibrium anchorage depth on the sacred lotus leaf and to identify the contribution of its nanoscale topography to its wetting. Then, we thoroughly describe the mechanisms underlying the advancing and receding motions of triple lines and their recursive propagation across every topographical scale constituting a surface by introducing the notion of precursor motion. We highlight the effect of the equilibrium anchorage depth on the contact angle hysteresis and the role played by topographical subscales on the robustness of the composite wetting state. Through the experimental study of model surfaces manufactured by photolithography, we compare our predictions to reality.</w:t>
      </w:r>
    </w:p>
    <w:p w14:paraId="0AF2C8DC" w14:textId="77777777" w:rsidR="0067734E" w:rsidRPr="00664A05" w:rsidRDefault="0067734E" w:rsidP="0067734E">
      <w:pPr>
        <w:jc w:val="both"/>
        <w:rPr>
          <w:rFonts w:ascii="CMU Serif" w:hAnsi="CMU Serif" w:cs="CMU Serif"/>
          <w:sz w:val="24"/>
          <w:szCs w:val="28"/>
          <w:lang w:val="en-US"/>
        </w:rPr>
      </w:pPr>
      <w:r>
        <w:rPr>
          <w:rFonts w:ascii="CMU Serif" w:hAnsi="CMU Serif" w:cs="CMU Serif"/>
          <w:sz w:val="24"/>
          <w:szCs w:val="28"/>
          <w:lang w:val="en-US"/>
        </w:rPr>
        <w:tab/>
        <w:t>Eventually, in a third part, the conclusions drawn from our model are transposed into technical specifications for the conception of robust superhydrophobic surfaces, the strategy of the sacred lotus leaf is thoroughly described and two promising manufacturing processes are proposed through the recrystallization of natural wax and two-photon polymerization.</w:t>
      </w:r>
    </w:p>
    <w:p w14:paraId="1F10489C" w14:textId="77777777" w:rsidR="0067734E" w:rsidRPr="0004693F" w:rsidRDefault="0067734E" w:rsidP="0067734E">
      <w:pPr>
        <w:rPr>
          <w:rFonts w:ascii="CMU Serif" w:hAnsi="CMU Serif" w:cs="CMU Serif"/>
          <w:sz w:val="10"/>
          <w:szCs w:val="26"/>
          <w:lang w:val="en-US"/>
        </w:rPr>
      </w:pPr>
    </w:p>
    <w:p w14:paraId="2E605F69" w14:textId="76B6C5B4" w:rsidR="006E55EE" w:rsidRPr="0067734E" w:rsidRDefault="0067734E" w:rsidP="006E55EE">
      <w:pPr>
        <w:rPr>
          <w:rFonts w:ascii="CMU Serif" w:hAnsi="CMU Serif" w:cs="CMU Serif"/>
          <w:sz w:val="24"/>
          <w:szCs w:val="26"/>
          <w:lang w:val="en-US"/>
        </w:rPr>
      </w:pPr>
      <w:r w:rsidRPr="006E4D9D">
        <w:rPr>
          <w:rFonts w:ascii="CMU Serif" w:hAnsi="CMU Serif" w:cs="CMU Serif"/>
          <w:b/>
          <w:sz w:val="24"/>
          <w:szCs w:val="26"/>
          <w:lang w:val="en-US"/>
        </w:rPr>
        <w:t xml:space="preserve">Keywords: </w:t>
      </w:r>
      <w:r w:rsidRPr="006E4D9D">
        <w:rPr>
          <w:rFonts w:ascii="CMU Serif" w:hAnsi="CMU Serif" w:cs="CMU Serif"/>
          <w:sz w:val="24"/>
          <w:szCs w:val="26"/>
          <w:lang w:val="en-US"/>
        </w:rPr>
        <w:t>Biomimicry, Superhydrophobicity, Multiscale surface texturing, Laws of wetting, Contact angle hysteresis, Wettability of vegetal surfaces</w:t>
      </w:r>
    </w:p>
    <w:sectPr w:rsidR="006E55EE" w:rsidRPr="0067734E" w:rsidSect="007B466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C2854" w14:textId="77777777" w:rsidR="00096C71" w:rsidRDefault="00096C71" w:rsidP="007B4664">
      <w:pPr>
        <w:spacing w:after="0" w:line="240" w:lineRule="auto"/>
      </w:pPr>
      <w:r>
        <w:separator/>
      </w:r>
    </w:p>
  </w:endnote>
  <w:endnote w:type="continuationSeparator" w:id="0">
    <w:p w14:paraId="6A08603D" w14:textId="77777777" w:rsidR="00096C71" w:rsidRDefault="00096C71" w:rsidP="007B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altName w:val="Mongolian Baiti"/>
    <w:charset w:val="00"/>
    <w:family w:val="auto"/>
    <w:pitch w:val="variable"/>
    <w:sig w:usb0="E10002FF" w:usb1="5201E9EB" w:usb2="02020004"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3235F" w14:textId="77777777" w:rsidR="00096C71" w:rsidRDefault="00096C71" w:rsidP="007B4664">
      <w:pPr>
        <w:spacing w:after="0" w:line="240" w:lineRule="auto"/>
      </w:pPr>
      <w:r>
        <w:separator/>
      </w:r>
    </w:p>
  </w:footnote>
  <w:footnote w:type="continuationSeparator" w:id="0">
    <w:p w14:paraId="4CF72ED4" w14:textId="77777777" w:rsidR="00096C71" w:rsidRDefault="00096C71" w:rsidP="007B4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9B"/>
    <w:rsid w:val="000721A1"/>
    <w:rsid w:val="00090546"/>
    <w:rsid w:val="00096C71"/>
    <w:rsid w:val="00097000"/>
    <w:rsid w:val="000D2CCA"/>
    <w:rsid w:val="000D7EC0"/>
    <w:rsid w:val="00142029"/>
    <w:rsid w:val="001A744E"/>
    <w:rsid w:val="001B319B"/>
    <w:rsid w:val="001F7A27"/>
    <w:rsid w:val="00255E67"/>
    <w:rsid w:val="00284897"/>
    <w:rsid w:val="002B5088"/>
    <w:rsid w:val="0030704C"/>
    <w:rsid w:val="00317285"/>
    <w:rsid w:val="0034097C"/>
    <w:rsid w:val="00461FE8"/>
    <w:rsid w:val="00474F0B"/>
    <w:rsid w:val="00482972"/>
    <w:rsid w:val="004A48A8"/>
    <w:rsid w:val="00530FB6"/>
    <w:rsid w:val="00540DBE"/>
    <w:rsid w:val="00550C68"/>
    <w:rsid w:val="00565E37"/>
    <w:rsid w:val="005A48E5"/>
    <w:rsid w:val="005C563F"/>
    <w:rsid w:val="006104BC"/>
    <w:rsid w:val="0067734E"/>
    <w:rsid w:val="006D5550"/>
    <w:rsid w:val="006E55EE"/>
    <w:rsid w:val="0072053E"/>
    <w:rsid w:val="00733D12"/>
    <w:rsid w:val="00793C0E"/>
    <w:rsid w:val="00797374"/>
    <w:rsid w:val="007B4664"/>
    <w:rsid w:val="007D51FC"/>
    <w:rsid w:val="007D61A4"/>
    <w:rsid w:val="00867BE2"/>
    <w:rsid w:val="00876606"/>
    <w:rsid w:val="009F1F0F"/>
    <w:rsid w:val="00B701DD"/>
    <w:rsid w:val="00BF1E79"/>
    <w:rsid w:val="00C141C2"/>
    <w:rsid w:val="00C711AC"/>
    <w:rsid w:val="00C94F04"/>
    <w:rsid w:val="00D004A2"/>
    <w:rsid w:val="00D107C4"/>
    <w:rsid w:val="00D27631"/>
    <w:rsid w:val="00E024AC"/>
    <w:rsid w:val="00E603A6"/>
    <w:rsid w:val="00EC7E5E"/>
    <w:rsid w:val="00F1276F"/>
    <w:rsid w:val="00FB67B2"/>
    <w:rsid w:val="00FE7F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9C1B"/>
  <w15:chartTrackingRefBased/>
  <w15:docId w15:val="{3DA89A0C-99C0-4869-ADF6-FFB781F5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B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B4664"/>
    <w:pPr>
      <w:tabs>
        <w:tab w:val="center" w:pos="4536"/>
        <w:tab w:val="right" w:pos="9072"/>
      </w:tabs>
      <w:spacing w:after="0" w:line="240" w:lineRule="auto"/>
    </w:pPr>
  </w:style>
  <w:style w:type="character" w:customStyle="1" w:styleId="En-tteCar">
    <w:name w:val="En-tête Car"/>
    <w:basedOn w:val="Policepardfaut"/>
    <w:link w:val="En-tte"/>
    <w:uiPriority w:val="99"/>
    <w:rsid w:val="007B4664"/>
  </w:style>
  <w:style w:type="paragraph" w:styleId="Pieddepage">
    <w:name w:val="footer"/>
    <w:basedOn w:val="Normal"/>
    <w:link w:val="PieddepageCar"/>
    <w:uiPriority w:val="99"/>
    <w:unhideWhenUsed/>
    <w:rsid w:val="007B46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664"/>
  </w:style>
  <w:style w:type="character" w:customStyle="1" w:styleId="hgkelc">
    <w:name w:val="hgkelc"/>
    <w:basedOn w:val="Policepardfaut"/>
    <w:rsid w:val="00FB6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38444-09C3-423E-967E-43A33B02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4671</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Ecole Centrale de LYON</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Bami-Chatenet</dc:creator>
  <cp:keywords/>
  <dc:description/>
  <cp:lastModifiedBy>fleynaud@ad.ec-lyon.fr</cp:lastModifiedBy>
  <cp:revision>2</cp:revision>
  <cp:lastPrinted>2024-09-18T12:39:00Z</cp:lastPrinted>
  <dcterms:created xsi:type="dcterms:W3CDTF">2024-10-08T12:50:00Z</dcterms:created>
  <dcterms:modified xsi:type="dcterms:W3CDTF">2024-10-08T12:50:00Z</dcterms:modified>
</cp:coreProperties>
</file>