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05" w:rsidRDefault="00862405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862405" w:rsidRDefault="00862405" w:rsidP="00761EE5">
      <w:pPr>
        <w:jc w:val="center"/>
        <w:rPr>
          <w:rFonts w:cs="Tahoma"/>
          <w:sz w:val="24"/>
        </w:rPr>
      </w:pPr>
    </w:p>
    <w:p w:rsidR="00862405" w:rsidRPr="00761EE5" w:rsidRDefault="00862405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862405" w:rsidRDefault="00862405" w:rsidP="00761EE5">
      <w:pPr>
        <w:jc w:val="center"/>
        <w:rPr>
          <w:rFonts w:cs="Tahoma"/>
          <w:sz w:val="24"/>
        </w:rPr>
      </w:pPr>
    </w:p>
    <w:p w:rsidR="00862405" w:rsidRDefault="00862405" w:rsidP="00761EE5">
      <w:pPr>
        <w:jc w:val="center"/>
        <w:rPr>
          <w:rFonts w:cs="Tahoma"/>
          <w:sz w:val="24"/>
        </w:rPr>
      </w:pPr>
    </w:p>
    <w:p w:rsidR="00862405" w:rsidRDefault="00862405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3A0239">
        <w:rPr>
          <w:rFonts w:cs="Tahoma"/>
          <w:noProof/>
          <w:sz w:val="24"/>
        </w:rPr>
        <w:t>ELECTRONIQUE, ELECTROTECHNIQUE, AUTOMATIQUE</w:t>
      </w:r>
    </w:p>
    <w:p w:rsidR="00862405" w:rsidRPr="006A65D5" w:rsidRDefault="00862405" w:rsidP="00761EE5">
      <w:pPr>
        <w:jc w:val="center"/>
        <w:rPr>
          <w:rFonts w:cs="Tahoma"/>
        </w:rPr>
      </w:pPr>
    </w:p>
    <w:p w:rsidR="00862405" w:rsidRDefault="00862405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16/12/2024</w:t>
      </w:r>
      <w:r w:rsidRPr="006A65D5">
        <w:rPr>
          <w:rFonts w:cs="Tahoma"/>
          <w:b/>
          <w:sz w:val="24"/>
        </w:rPr>
        <w:t xml:space="preserve">  à  </w:t>
      </w:r>
      <w:r w:rsidRPr="003A0239">
        <w:rPr>
          <w:rFonts w:cs="Tahoma"/>
          <w:b/>
          <w:noProof/>
          <w:sz w:val="24"/>
        </w:rPr>
        <w:t>9h00 - Amphi. 203</w:t>
      </w:r>
    </w:p>
    <w:p w:rsidR="00862405" w:rsidRPr="006A65D5" w:rsidRDefault="00862405" w:rsidP="00761EE5">
      <w:pPr>
        <w:jc w:val="center"/>
        <w:rPr>
          <w:rFonts w:cs="Tahoma"/>
          <w:b/>
          <w:sz w:val="24"/>
        </w:rPr>
      </w:pPr>
    </w:p>
    <w:p w:rsidR="00862405" w:rsidRDefault="00862405" w:rsidP="00761EE5">
      <w:pPr>
        <w:jc w:val="center"/>
        <w:rPr>
          <w:rFonts w:cs="Tahoma"/>
          <w:b/>
          <w:sz w:val="28"/>
        </w:rPr>
      </w:pPr>
      <w:r w:rsidRPr="003A0239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3A0239">
        <w:rPr>
          <w:rFonts w:cs="Tahoma"/>
          <w:b/>
          <w:noProof/>
          <w:sz w:val="28"/>
        </w:rPr>
        <w:t>Mohab Sameh Abdalla</w:t>
      </w:r>
      <w:r w:rsidRPr="006A65D5">
        <w:rPr>
          <w:rFonts w:cs="Tahoma"/>
          <w:b/>
          <w:sz w:val="28"/>
        </w:rPr>
        <w:t xml:space="preserve"> </w:t>
      </w:r>
      <w:r w:rsidRPr="003A0239">
        <w:rPr>
          <w:rFonts w:cs="Tahoma"/>
          <w:b/>
          <w:noProof/>
          <w:sz w:val="28"/>
        </w:rPr>
        <w:t>MOHAMED</w:t>
      </w:r>
    </w:p>
    <w:p w:rsidR="00862405" w:rsidRPr="006A65D5" w:rsidRDefault="00862405" w:rsidP="00761EE5">
      <w:pPr>
        <w:jc w:val="center"/>
        <w:rPr>
          <w:rFonts w:cs="Tahoma"/>
          <w:b/>
          <w:sz w:val="24"/>
        </w:rPr>
      </w:pPr>
    </w:p>
    <w:p w:rsidR="00862405" w:rsidRDefault="00862405" w:rsidP="00761EE5">
      <w:pPr>
        <w:rPr>
          <w:rFonts w:cs="Tahoma"/>
        </w:rPr>
      </w:pPr>
    </w:p>
    <w:p w:rsidR="00862405" w:rsidRDefault="00862405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862405" w:rsidRPr="006A65D5" w:rsidRDefault="00862405" w:rsidP="00761EE5">
      <w:pPr>
        <w:rPr>
          <w:rFonts w:cs="Tahoma"/>
        </w:rPr>
      </w:pPr>
    </w:p>
    <w:p w:rsidR="00862405" w:rsidRDefault="00862405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862405" w:rsidRPr="006A65D5" w:rsidRDefault="00862405" w:rsidP="00761EE5">
      <w:pPr>
        <w:rPr>
          <w:rFonts w:cs="Tahoma"/>
        </w:rPr>
      </w:pPr>
    </w:p>
    <w:p w:rsidR="00862405" w:rsidRDefault="00862405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862405" w:rsidRPr="006A65D5" w:rsidRDefault="00862405" w:rsidP="00761EE5">
      <w:pPr>
        <w:rPr>
          <w:rFonts w:cs="Tahoma"/>
        </w:rPr>
      </w:pPr>
    </w:p>
    <w:p w:rsidR="00862405" w:rsidRDefault="00862405" w:rsidP="00761EE5">
      <w:pPr>
        <w:spacing w:line="360" w:lineRule="auto"/>
        <w:rPr>
          <w:rFonts w:cs="Tahoma"/>
          <w:b/>
          <w:i/>
        </w:rPr>
      </w:pPr>
      <w:r w:rsidRPr="003A0239">
        <w:rPr>
          <w:rFonts w:cs="Tahoma"/>
          <w:b/>
          <w:i/>
          <w:noProof/>
        </w:rPr>
        <w:t>Reservoir Computing in Lithium Niobate on Insulator Platforms</w:t>
      </w:r>
    </w:p>
    <w:p w:rsidR="00862405" w:rsidRPr="00705291" w:rsidRDefault="00862405" w:rsidP="00761EE5">
      <w:pPr>
        <w:rPr>
          <w:rFonts w:cs="Tahoma"/>
        </w:rPr>
      </w:pPr>
      <w:r>
        <w:rPr>
          <w:noProof/>
        </w:rPr>
        <w:t xml:space="preserve">Thèse </w:t>
      </w:r>
      <w:r w:rsidRPr="000B0C40">
        <w:rPr>
          <w:noProof/>
        </w:rPr>
        <w:t>en cotutelle internationale avec</w:t>
      </w:r>
      <w:r>
        <w:rPr>
          <w:rFonts w:cs="Tahoma"/>
          <w:b/>
        </w:rPr>
        <w:br/>
      </w:r>
      <w:r w:rsidRPr="003A0239">
        <w:rPr>
          <w:rFonts w:cs="Tahoma"/>
          <w:noProof/>
        </w:rPr>
        <w:t>Royal Melbourne Institute of Technology (Australia)</w:t>
      </w:r>
    </w:p>
    <w:p w:rsidR="00862405" w:rsidRDefault="00862405" w:rsidP="00761EE5">
      <w:pPr>
        <w:rPr>
          <w:rFonts w:cs="Tahoma"/>
          <w:b/>
        </w:rPr>
      </w:pPr>
    </w:p>
    <w:p w:rsidR="00862405" w:rsidRDefault="00862405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862405" w:rsidRPr="006A65D5" w:rsidRDefault="00862405" w:rsidP="00761EE5">
      <w:pPr>
        <w:rPr>
          <w:rFonts w:cs="Tahoma"/>
        </w:rPr>
      </w:pPr>
    </w:p>
    <w:p w:rsidR="00862405" w:rsidRDefault="00862405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862405" w:rsidRDefault="00862405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G. VAN DER SANDE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Full Professor</w:t>
            </w:r>
          </w:p>
        </w:tc>
        <w:tc>
          <w:tcPr>
            <w:tcW w:w="5133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department of Applied Physics and Photonics, Vrije Universiteit Brussel, Bd de la Plaine 2, 1050 Ixelles, Belgium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D. QUERLIOZ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Directeur de recherche</w:t>
            </w:r>
          </w:p>
        </w:tc>
        <w:tc>
          <w:tcPr>
            <w:tcW w:w="5133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Centre de Nanosciences et de Nanotechnologies (C2N-CNRS), Université Paris Saclay, 10 Bd Thomas Gobert, 91120 Palaiseau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I. VATAJELU</w:t>
            </w:r>
          </w:p>
        </w:tc>
        <w:tc>
          <w:tcPr>
            <w:tcW w:w="2268" w:type="dxa"/>
          </w:tcPr>
          <w:p w:rsidR="00862405" w:rsidRPr="00E854E5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Chercheur CNRS</w:t>
            </w:r>
          </w:p>
        </w:tc>
        <w:tc>
          <w:tcPr>
            <w:tcW w:w="5133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Laboratoire TIMA, 46 av. Félix Viallet, 38031 GRENOBLE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L. ANGHEL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Professor</w:t>
            </w:r>
          </w:p>
        </w:tc>
        <w:tc>
          <w:tcPr>
            <w:tcW w:w="5133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Grenoble INP (SPINTEC), 3 Parv. Louis Néel, 38000 Grenoble,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A. BOES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Senior Lecturer</w:t>
            </w:r>
          </w:p>
        </w:tc>
        <w:tc>
          <w:tcPr>
            <w:tcW w:w="5133" w:type="dxa"/>
          </w:tcPr>
          <w:p w:rsidR="00862405" w:rsidRPr="003A0239" w:rsidRDefault="00862405" w:rsidP="006C2F9E">
            <w:pPr>
              <w:rPr>
                <w:rFonts w:cs="Tahoma"/>
                <w:noProof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School of Electrical and Mechanical Engineering, University of Adelaide, Adelaide SA 5005,</w:t>
            </w:r>
          </w:p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Australia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F. PAVANELLO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Chercheur CNRS</w:t>
            </w:r>
          </w:p>
        </w:tc>
        <w:tc>
          <w:tcPr>
            <w:tcW w:w="5133" w:type="dxa"/>
          </w:tcPr>
          <w:p w:rsidR="00862405" w:rsidRPr="003A0239" w:rsidRDefault="00862405" w:rsidP="006C2F9E">
            <w:pPr>
              <w:rPr>
                <w:rFonts w:cs="Tahoma"/>
                <w:noProof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Centre de radiofréquences, optique et micro-nanoélectronique des Alpes (CNRS-CROMA),</w:t>
            </w:r>
          </w:p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Université Grenoble Alpes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A. MITCHELL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Distinguished Professor</w:t>
            </w:r>
          </w:p>
        </w:tc>
        <w:tc>
          <w:tcPr>
            <w:tcW w:w="5133" w:type="dxa"/>
          </w:tcPr>
          <w:p w:rsidR="00862405" w:rsidRPr="003A0239" w:rsidRDefault="00862405" w:rsidP="006C2F9E">
            <w:pPr>
              <w:rPr>
                <w:rFonts w:cs="Tahoma"/>
                <w:noProof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School of Electrical and Computer Engineering, RMIT University, 124 La Trobe St,</w:t>
            </w:r>
          </w:p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Melbourne VIC 3000, Australia</w:t>
            </w:r>
          </w:p>
        </w:tc>
      </w:tr>
      <w:tr w:rsidR="00862405" w:rsidRPr="009D71E6" w:rsidTr="00486350">
        <w:tc>
          <w:tcPr>
            <w:tcW w:w="1809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I. O'CONNOR</w:t>
            </w:r>
          </w:p>
        </w:tc>
        <w:tc>
          <w:tcPr>
            <w:tcW w:w="2268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862405" w:rsidRPr="009D71E6" w:rsidRDefault="00862405" w:rsidP="00486350">
            <w:pPr>
              <w:rPr>
                <w:rFonts w:cs="Tahoma"/>
                <w:sz w:val="18"/>
                <w:szCs w:val="18"/>
              </w:rPr>
            </w:pPr>
            <w:r w:rsidRPr="003A0239">
              <w:rPr>
                <w:rFonts w:cs="Tahoma"/>
                <w:noProof/>
                <w:sz w:val="18"/>
                <w:szCs w:val="18"/>
              </w:rPr>
              <w:t>Institut des Nanotechnologies de Lyon - Ecole Centrale de Lyon</w:t>
            </w:r>
          </w:p>
        </w:tc>
      </w:tr>
    </w:tbl>
    <w:p w:rsidR="00862405" w:rsidRDefault="00862405" w:rsidP="00761EE5">
      <w:pPr>
        <w:jc w:val="center"/>
        <w:rPr>
          <w:rFonts w:cs="Tahoma"/>
          <w:b/>
          <w:i/>
        </w:rPr>
      </w:pPr>
    </w:p>
    <w:p w:rsidR="00862405" w:rsidRPr="00FB23E0" w:rsidRDefault="00862405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862405" w:rsidRDefault="00862405" w:rsidP="00062694">
      <w:pPr>
        <w:sectPr w:rsidR="00862405" w:rsidSect="00862405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862405" w:rsidRDefault="00862405" w:rsidP="00062694"/>
    <w:sectPr w:rsidR="00862405" w:rsidSect="00862405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05" w:rsidRDefault="00862405" w:rsidP="008C02C8">
      <w:r>
        <w:separator/>
      </w:r>
    </w:p>
  </w:endnote>
  <w:endnote w:type="continuationSeparator" w:id="0">
    <w:p w:rsidR="00862405" w:rsidRDefault="00862405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05" w:rsidRDefault="00862405" w:rsidP="008C02C8">
      <w:r>
        <w:separator/>
      </w:r>
    </w:p>
  </w:footnote>
  <w:footnote w:type="continuationSeparator" w:id="0">
    <w:p w:rsidR="00862405" w:rsidRDefault="00862405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5" w:rsidRDefault="008624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5" w:rsidRDefault="008624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5" w:rsidRDefault="008624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624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50" w:rsidRDefault="0086240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3420A0"/>
    <w:rsid w:val="00486350"/>
    <w:rsid w:val="00501957"/>
    <w:rsid w:val="00520D15"/>
    <w:rsid w:val="005969AA"/>
    <w:rsid w:val="006C4D32"/>
    <w:rsid w:val="00705291"/>
    <w:rsid w:val="00761EE5"/>
    <w:rsid w:val="007806F1"/>
    <w:rsid w:val="007B33BD"/>
    <w:rsid w:val="0085335F"/>
    <w:rsid w:val="00862405"/>
    <w:rsid w:val="00884C2E"/>
    <w:rsid w:val="008C02C8"/>
    <w:rsid w:val="009002F7"/>
    <w:rsid w:val="009A2AFA"/>
    <w:rsid w:val="00AA33F2"/>
    <w:rsid w:val="00B82F7C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004F-DDE5-46E5-85C3-E054A3BA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2024-12-11T12:34:00Z</dcterms:created>
  <dcterms:modified xsi:type="dcterms:W3CDTF">2024-12-11T12:37:00Z</dcterms:modified>
</cp:coreProperties>
</file>