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89A" w:rsidRDefault="000D389A" w:rsidP="00761EE5">
      <w:pPr>
        <w:jc w:val="center"/>
        <w:rPr>
          <w:rFonts w:cs="Tahoma"/>
          <w:sz w:val="24"/>
        </w:rPr>
      </w:pPr>
      <w:bookmarkStart w:id="0" w:name="_GoBack"/>
      <w:bookmarkEnd w:id="0"/>
    </w:p>
    <w:p w:rsidR="000D389A" w:rsidRDefault="000D389A" w:rsidP="00761EE5">
      <w:pPr>
        <w:jc w:val="center"/>
        <w:rPr>
          <w:rFonts w:cs="Tahoma"/>
          <w:sz w:val="24"/>
        </w:rPr>
      </w:pPr>
    </w:p>
    <w:p w:rsidR="000D389A" w:rsidRPr="00761EE5" w:rsidRDefault="000D389A" w:rsidP="00761EE5">
      <w:pPr>
        <w:jc w:val="center"/>
        <w:rPr>
          <w:rFonts w:cs="Tahoma"/>
          <w:sz w:val="44"/>
          <w:szCs w:val="44"/>
        </w:rPr>
      </w:pPr>
      <w:r w:rsidRPr="00761EE5">
        <w:rPr>
          <w:rFonts w:cs="Tahoma"/>
          <w:sz w:val="44"/>
          <w:szCs w:val="44"/>
        </w:rPr>
        <w:t>DIPLÔME DE DOCTORAT</w:t>
      </w:r>
    </w:p>
    <w:p w:rsidR="000D389A" w:rsidRDefault="000D389A" w:rsidP="00761EE5">
      <w:pPr>
        <w:jc w:val="center"/>
        <w:rPr>
          <w:rFonts w:cs="Tahoma"/>
          <w:sz w:val="24"/>
        </w:rPr>
      </w:pPr>
    </w:p>
    <w:p w:rsidR="000D389A" w:rsidRDefault="000D389A" w:rsidP="00761EE5">
      <w:pPr>
        <w:jc w:val="center"/>
        <w:rPr>
          <w:rFonts w:cs="Tahoma"/>
          <w:sz w:val="24"/>
        </w:rPr>
      </w:pPr>
    </w:p>
    <w:p w:rsidR="000D389A" w:rsidRDefault="000D389A" w:rsidP="00761EE5">
      <w:pPr>
        <w:jc w:val="center"/>
        <w:rPr>
          <w:rFonts w:cs="Tahoma"/>
          <w:sz w:val="24"/>
        </w:rPr>
      </w:pPr>
      <w:r w:rsidRPr="006A65D5">
        <w:rPr>
          <w:rFonts w:cs="Tahoma"/>
          <w:sz w:val="24"/>
        </w:rPr>
        <w:t xml:space="preserve">Ecole doctorale : </w:t>
      </w:r>
      <w:r w:rsidRPr="00D9264C">
        <w:rPr>
          <w:rFonts w:cs="Tahoma"/>
          <w:noProof/>
          <w:sz w:val="24"/>
        </w:rPr>
        <w:t>ELECTRONIQUE, ELECTROTECHNIQUE, AUTOMATIQUE</w:t>
      </w:r>
    </w:p>
    <w:p w:rsidR="000D389A" w:rsidRPr="006A65D5" w:rsidRDefault="000D389A" w:rsidP="00761EE5">
      <w:pPr>
        <w:jc w:val="center"/>
        <w:rPr>
          <w:rFonts w:cs="Tahoma"/>
        </w:rPr>
      </w:pPr>
    </w:p>
    <w:p w:rsidR="000D389A" w:rsidRDefault="000D389A" w:rsidP="00761EE5">
      <w:pPr>
        <w:jc w:val="center"/>
        <w:rPr>
          <w:rFonts w:cs="Tahoma"/>
          <w:b/>
          <w:sz w:val="24"/>
        </w:rPr>
      </w:pPr>
      <w:proofErr w:type="gramStart"/>
      <w:r w:rsidRPr="006A65D5">
        <w:rPr>
          <w:rFonts w:cs="Tahoma"/>
          <w:b/>
          <w:sz w:val="24"/>
        </w:rPr>
        <w:t>le</w:t>
      </w:r>
      <w:proofErr w:type="gramEnd"/>
      <w:r w:rsidRPr="006A65D5">
        <w:rPr>
          <w:rFonts w:cs="Tahoma"/>
          <w:b/>
          <w:sz w:val="24"/>
        </w:rPr>
        <w:t xml:space="preserve"> </w:t>
      </w:r>
      <w:r>
        <w:rPr>
          <w:rFonts w:cs="Tahoma"/>
          <w:b/>
          <w:noProof/>
          <w:sz w:val="24"/>
        </w:rPr>
        <w:t>11/12/2024</w:t>
      </w:r>
      <w:r w:rsidRPr="006A65D5">
        <w:rPr>
          <w:rFonts w:cs="Tahoma"/>
          <w:b/>
          <w:sz w:val="24"/>
        </w:rPr>
        <w:t xml:space="preserve">  à  </w:t>
      </w:r>
      <w:r w:rsidRPr="00D9264C">
        <w:rPr>
          <w:rFonts w:cs="Tahoma"/>
          <w:b/>
          <w:noProof/>
          <w:sz w:val="24"/>
        </w:rPr>
        <w:t>14h00 - Amphi. 203</w:t>
      </w:r>
    </w:p>
    <w:p w:rsidR="000D389A" w:rsidRPr="006A65D5" w:rsidRDefault="000D389A" w:rsidP="00761EE5">
      <w:pPr>
        <w:jc w:val="center"/>
        <w:rPr>
          <w:rFonts w:cs="Tahoma"/>
          <w:b/>
          <w:sz w:val="24"/>
        </w:rPr>
      </w:pPr>
    </w:p>
    <w:p w:rsidR="000D389A" w:rsidRDefault="000D389A" w:rsidP="00761EE5">
      <w:pPr>
        <w:jc w:val="center"/>
        <w:rPr>
          <w:rFonts w:cs="Tahoma"/>
          <w:b/>
          <w:sz w:val="28"/>
        </w:rPr>
      </w:pPr>
      <w:r w:rsidRPr="00D9264C">
        <w:rPr>
          <w:rFonts w:cs="Tahoma"/>
          <w:noProof/>
          <w:sz w:val="28"/>
        </w:rPr>
        <w:t>Monsieur</w:t>
      </w:r>
      <w:r w:rsidRPr="006A65D5">
        <w:rPr>
          <w:rFonts w:cs="Tahoma"/>
          <w:b/>
          <w:sz w:val="28"/>
        </w:rPr>
        <w:t xml:space="preserve"> </w:t>
      </w:r>
      <w:r w:rsidRPr="00D9264C">
        <w:rPr>
          <w:rFonts w:cs="Tahoma"/>
          <w:b/>
          <w:noProof/>
          <w:sz w:val="28"/>
        </w:rPr>
        <w:t>Fouad</w:t>
      </w:r>
      <w:r w:rsidRPr="006A65D5">
        <w:rPr>
          <w:rFonts w:cs="Tahoma"/>
          <w:b/>
          <w:sz w:val="28"/>
        </w:rPr>
        <w:t xml:space="preserve"> </w:t>
      </w:r>
      <w:r w:rsidRPr="00D9264C">
        <w:rPr>
          <w:rFonts w:cs="Tahoma"/>
          <w:b/>
          <w:noProof/>
          <w:sz w:val="28"/>
        </w:rPr>
        <w:t>BENTATA</w:t>
      </w:r>
    </w:p>
    <w:p w:rsidR="000D389A" w:rsidRPr="006A65D5" w:rsidRDefault="000D389A" w:rsidP="00761EE5">
      <w:pPr>
        <w:jc w:val="center"/>
        <w:rPr>
          <w:rFonts w:cs="Tahoma"/>
          <w:b/>
          <w:sz w:val="24"/>
        </w:rPr>
      </w:pPr>
    </w:p>
    <w:p w:rsidR="000D389A" w:rsidRDefault="000D389A" w:rsidP="00761EE5">
      <w:pPr>
        <w:rPr>
          <w:rFonts w:cs="Tahoma"/>
        </w:rPr>
      </w:pPr>
    </w:p>
    <w:p w:rsidR="000D389A" w:rsidRDefault="000D389A" w:rsidP="00761EE5">
      <w:pPr>
        <w:rPr>
          <w:rFonts w:cs="Tahoma"/>
          <w:b/>
          <w:sz w:val="24"/>
        </w:rPr>
      </w:pPr>
      <w:proofErr w:type="gramStart"/>
      <w:r w:rsidRPr="006A65D5">
        <w:rPr>
          <w:rFonts w:cs="Tahoma"/>
        </w:rPr>
        <w:t>soutiendra</w:t>
      </w:r>
      <w:proofErr w:type="gramEnd"/>
      <w:r w:rsidRPr="006A65D5">
        <w:rPr>
          <w:rFonts w:cs="Tahoma"/>
        </w:rPr>
        <w:t xml:space="preserve"> à </w:t>
      </w:r>
      <w:r w:rsidRPr="006A65D5">
        <w:rPr>
          <w:rFonts w:cs="Tahoma"/>
          <w:b/>
          <w:sz w:val="24"/>
        </w:rPr>
        <w:t>l’ECOLE CENTRALE DE LYON</w:t>
      </w:r>
    </w:p>
    <w:p w:rsidR="000D389A" w:rsidRPr="006A65D5" w:rsidRDefault="000D389A" w:rsidP="00761EE5">
      <w:pPr>
        <w:rPr>
          <w:rFonts w:cs="Tahoma"/>
        </w:rPr>
      </w:pPr>
    </w:p>
    <w:p w:rsidR="000D389A" w:rsidRDefault="000D389A" w:rsidP="00761EE5">
      <w:pPr>
        <w:rPr>
          <w:rFonts w:cs="Tahoma"/>
          <w:b/>
        </w:rPr>
      </w:pPr>
      <w:proofErr w:type="gramStart"/>
      <w:r w:rsidRPr="006A65D5">
        <w:rPr>
          <w:rFonts w:cs="Tahoma"/>
        </w:rPr>
        <w:t>en</w:t>
      </w:r>
      <w:proofErr w:type="gramEnd"/>
      <w:r w:rsidRPr="006A65D5">
        <w:rPr>
          <w:rFonts w:cs="Tahoma"/>
        </w:rPr>
        <w:t xml:space="preserve"> vue de l’obtention du grade de </w:t>
      </w:r>
      <w:r w:rsidRPr="006A65D5">
        <w:rPr>
          <w:rFonts w:cs="Tahoma"/>
          <w:b/>
        </w:rPr>
        <w:t>DOCTEUR</w:t>
      </w:r>
    </w:p>
    <w:p w:rsidR="000D389A" w:rsidRPr="006A65D5" w:rsidRDefault="000D389A" w:rsidP="00761EE5">
      <w:pPr>
        <w:rPr>
          <w:rFonts w:cs="Tahoma"/>
        </w:rPr>
      </w:pPr>
    </w:p>
    <w:p w:rsidR="000D389A" w:rsidRDefault="000D389A" w:rsidP="00761EE5">
      <w:pPr>
        <w:rPr>
          <w:rFonts w:cs="Tahoma"/>
        </w:rPr>
      </w:pPr>
      <w:proofErr w:type="gramStart"/>
      <w:r w:rsidRPr="006A65D5">
        <w:rPr>
          <w:rFonts w:cs="Tahoma"/>
        </w:rPr>
        <w:t>une</w:t>
      </w:r>
      <w:proofErr w:type="gramEnd"/>
      <w:r w:rsidRPr="006A65D5">
        <w:rPr>
          <w:rFonts w:cs="Tahoma"/>
        </w:rPr>
        <w:t xml:space="preserve"> thèse ayant pour sujet :</w:t>
      </w:r>
    </w:p>
    <w:p w:rsidR="000D389A" w:rsidRPr="006A65D5" w:rsidRDefault="000D389A" w:rsidP="00761EE5">
      <w:pPr>
        <w:rPr>
          <w:rFonts w:cs="Tahoma"/>
        </w:rPr>
      </w:pPr>
    </w:p>
    <w:p w:rsidR="000D389A" w:rsidRDefault="000D389A" w:rsidP="00761EE5">
      <w:pPr>
        <w:spacing w:line="360" w:lineRule="auto"/>
        <w:rPr>
          <w:rFonts w:cs="Tahoma"/>
          <w:b/>
          <w:i/>
        </w:rPr>
      </w:pPr>
      <w:r w:rsidRPr="00D9264C">
        <w:rPr>
          <w:rFonts w:cs="Tahoma"/>
          <w:b/>
          <w:i/>
          <w:noProof/>
        </w:rPr>
        <w:t>Metasurfaces Reconfigurables à base des Matériaux à Changement de Phase</w:t>
      </w:r>
    </w:p>
    <w:p w:rsidR="000D389A" w:rsidRDefault="000D389A" w:rsidP="00761EE5">
      <w:pPr>
        <w:rPr>
          <w:rFonts w:cs="Tahoma"/>
          <w:b/>
        </w:rPr>
      </w:pPr>
    </w:p>
    <w:p w:rsidR="000D389A" w:rsidRDefault="000D389A" w:rsidP="00761EE5">
      <w:pPr>
        <w:rPr>
          <w:rFonts w:cs="Tahoma"/>
          <w:b/>
        </w:rPr>
      </w:pPr>
      <w:r w:rsidRPr="006A65D5">
        <w:rPr>
          <w:rFonts w:cs="Tahoma"/>
          <w:b/>
        </w:rPr>
        <w:t>JURY :</w:t>
      </w:r>
    </w:p>
    <w:p w:rsidR="000D389A" w:rsidRPr="006A65D5" w:rsidRDefault="000D389A" w:rsidP="00761EE5">
      <w:pPr>
        <w:rPr>
          <w:rFonts w:cs="Tahoma"/>
        </w:rPr>
      </w:pPr>
    </w:p>
    <w:p w:rsidR="000D389A" w:rsidRDefault="000D389A" w:rsidP="00761EE5">
      <w:pPr>
        <w:rPr>
          <w:rFonts w:cs="Tahoma"/>
        </w:rPr>
      </w:pPr>
      <w:r w:rsidRPr="006A65D5">
        <w:rPr>
          <w:rFonts w:cs="Tahoma"/>
        </w:rPr>
        <w:t>Examinateurs :</w:t>
      </w:r>
    </w:p>
    <w:p w:rsidR="000D389A" w:rsidRDefault="000D389A" w:rsidP="00761EE5">
      <w:pPr>
        <w:rPr>
          <w:rFonts w:cs="Tahom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133"/>
      </w:tblGrid>
      <w:tr w:rsidR="000D389A" w:rsidRPr="009D71E6" w:rsidTr="00486350">
        <w:tc>
          <w:tcPr>
            <w:tcW w:w="1809" w:type="dxa"/>
          </w:tcPr>
          <w:p w:rsidR="000D389A" w:rsidRPr="009D71E6" w:rsidRDefault="000D389A" w:rsidP="00486350">
            <w:pPr>
              <w:rPr>
                <w:rFonts w:cs="Tahoma"/>
                <w:sz w:val="18"/>
                <w:szCs w:val="18"/>
              </w:rPr>
            </w:pPr>
            <w:r w:rsidRPr="00D9264C">
              <w:rPr>
                <w:rFonts w:cs="Tahoma"/>
                <w:noProof/>
                <w:sz w:val="18"/>
                <w:szCs w:val="18"/>
              </w:rPr>
              <w:t>S. BOUCHOULE</w:t>
            </w:r>
          </w:p>
        </w:tc>
        <w:tc>
          <w:tcPr>
            <w:tcW w:w="2268" w:type="dxa"/>
          </w:tcPr>
          <w:p w:rsidR="000D389A" w:rsidRPr="009D71E6" w:rsidRDefault="000D389A" w:rsidP="00486350">
            <w:pPr>
              <w:rPr>
                <w:rFonts w:cs="Tahoma"/>
                <w:sz w:val="18"/>
                <w:szCs w:val="18"/>
              </w:rPr>
            </w:pPr>
            <w:r w:rsidRPr="00D9264C">
              <w:rPr>
                <w:rFonts w:cs="Tahoma"/>
                <w:noProof/>
                <w:sz w:val="18"/>
                <w:szCs w:val="18"/>
              </w:rPr>
              <w:t>Directrice de recherche CNRS</w:t>
            </w:r>
          </w:p>
        </w:tc>
        <w:tc>
          <w:tcPr>
            <w:tcW w:w="5133" w:type="dxa"/>
          </w:tcPr>
          <w:p w:rsidR="000D389A" w:rsidRPr="009D71E6" w:rsidRDefault="000D389A" w:rsidP="00486350">
            <w:pPr>
              <w:rPr>
                <w:rFonts w:cs="Tahoma"/>
                <w:sz w:val="18"/>
                <w:szCs w:val="18"/>
              </w:rPr>
            </w:pPr>
            <w:r w:rsidRPr="00D9264C">
              <w:rPr>
                <w:rFonts w:cs="Tahoma"/>
                <w:noProof/>
                <w:sz w:val="18"/>
                <w:szCs w:val="18"/>
              </w:rPr>
              <w:t>Centre for Nanoscience and Nanotechnology (C2N) - 10 Bd Thomas Gobert, 91120 Palaiseau</w:t>
            </w:r>
          </w:p>
        </w:tc>
      </w:tr>
      <w:tr w:rsidR="000D389A" w:rsidRPr="009D71E6" w:rsidTr="00486350">
        <w:tc>
          <w:tcPr>
            <w:tcW w:w="1809" w:type="dxa"/>
          </w:tcPr>
          <w:p w:rsidR="000D389A" w:rsidRPr="009D71E6" w:rsidRDefault="000D389A" w:rsidP="00486350">
            <w:pPr>
              <w:rPr>
                <w:rFonts w:cs="Tahoma"/>
                <w:sz w:val="18"/>
                <w:szCs w:val="18"/>
              </w:rPr>
            </w:pPr>
            <w:r w:rsidRPr="00D9264C">
              <w:rPr>
                <w:rFonts w:cs="Tahoma"/>
                <w:noProof/>
                <w:sz w:val="18"/>
                <w:szCs w:val="18"/>
              </w:rPr>
              <w:t>A. MOREAU</w:t>
            </w:r>
          </w:p>
        </w:tc>
        <w:tc>
          <w:tcPr>
            <w:tcW w:w="2268" w:type="dxa"/>
          </w:tcPr>
          <w:p w:rsidR="000D389A" w:rsidRPr="009D71E6" w:rsidRDefault="000D389A" w:rsidP="00486350">
            <w:pPr>
              <w:rPr>
                <w:rFonts w:cs="Tahoma"/>
                <w:sz w:val="18"/>
                <w:szCs w:val="18"/>
              </w:rPr>
            </w:pPr>
            <w:r w:rsidRPr="00D9264C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0D389A" w:rsidRPr="009D71E6" w:rsidRDefault="000D389A" w:rsidP="00486350">
            <w:pPr>
              <w:rPr>
                <w:rFonts w:cs="Tahoma"/>
                <w:sz w:val="18"/>
                <w:szCs w:val="18"/>
              </w:rPr>
            </w:pPr>
            <w:r w:rsidRPr="00D9264C">
              <w:rPr>
                <w:rFonts w:cs="Tahoma"/>
                <w:noProof/>
                <w:sz w:val="18"/>
                <w:szCs w:val="18"/>
              </w:rPr>
              <w:t>Institut Pascal, Université Clermont Auvergne - Campus Universitaire des Cézeaux - 4 Av. Blaise Pascal - 63178 Aubière</w:t>
            </w:r>
          </w:p>
        </w:tc>
      </w:tr>
      <w:tr w:rsidR="000D389A" w:rsidRPr="009D71E6" w:rsidTr="00486350">
        <w:tc>
          <w:tcPr>
            <w:tcW w:w="1809" w:type="dxa"/>
          </w:tcPr>
          <w:p w:rsidR="000D389A" w:rsidRPr="009D71E6" w:rsidRDefault="000D389A" w:rsidP="00486350">
            <w:pPr>
              <w:rPr>
                <w:rFonts w:cs="Tahoma"/>
                <w:sz w:val="18"/>
                <w:szCs w:val="18"/>
              </w:rPr>
            </w:pPr>
            <w:r w:rsidRPr="00D9264C">
              <w:rPr>
                <w:rFonts w:cs="Tahoma"/>
                <w:noProof/>
                <w:sz w:val="18"/>
                <w:szCs w:val="18"/>
              </w:rPr>
              <w:t>J. HU</w:t>
            </w:r>
          </w:p>
        </w:tc>
        <w:tc>
          <w:tcPr>
            <w:tcW w:w="2268" w:type="dxa"/>
          </w:tcPr>
          <w:p w:rsidR="000D389A" w:rsidRPr="00E854E5" w:rsidRDefault="000D389A" w:rsidP="00486350">
            <w:pPr>
              <w:rPr>
                <w:rFonts w:cs="Tahoma"/>
                <w:sz w:val="18"/>
                <w:szCs w:val="18"/>
              </w:rPr>
            </w:pPr>
            <w:r w:rsidRPr="00D9264C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0D389A" w:rsidRPr="009D71E6" w:rsidRDefault="000D389A" w:rsidP="00486350">
            <w:pPr>
              <w:rPr>
                <w:rFonts w:cs="Tahoma"/>
                <w:sz w:val="18"/>
                <w:szCs w:val="18"/>
              </w:rPr>
            </w:pPr>
            <w:r w:rsidRPr="00D9264C">
              <w:rPr>
                <w:rFonts w:cs="Tahoma"/>
                <w:noProof/>
                <w:sz w:val="18"/>
                <w:szCs w:val="18"/>
              </w:rPr>
              <w:t>Massachusetts Institute of Technology MIT - Rm 13-4054, 77 Mass Ave, Cambridge, MA 02139 - Etats-Unis</w:t>
            </w:r>
          </w:p>
        </w:tc>
      </w:tr>
      <w:tr w:rsidR="000D389A" w:rsidRPr="009D71E6" w:rsidTr="00486350">
        <w:tc>
          <w:tcPr>
            <w:tcW w:w="1809" w:type="dxa"/>
          </w:tcPr>
          <w:p w:rsidR="000D389A" w:rsidRPr="009D71E6" w:rsidRDefault="000D389A" w:rsidP="00486350">
            <w:pPr>
              <w:rPr>
                <w:rFonts w:cs="Tahoma"/>
                <w:sz w:val="18"/>
                <w:szCs w:val="18"/>
              </w:rPr>
            </w:pPr>
            <w:r w:rsidRPr="00D9264C">
              <w:rPr>
                <w:rFonts w:cs="Tahoma"/>
                <w:noProof/>
                <w:sz w:val="18"/>
                <w:szCs w:val="18"/>
              </w:rPr>
              <w:t>J. BELLESSA</w:t>
            </w:r>
          </w:p>
        </w:tc>
        <w:tc>
          <w:tcPr>
            <w:tcW w:w="2268" w:type="dxa"/>
          </w:tcPr>
          <w:p w:rsidR="000D389A" w:rsidRPr="009D71E6" w:rsidRDefault="000D389A" w:rsidP="00486350">
            <w:pPr>
              <w:rPr>
                <w:rFonts w:cs="Tahoma"/>
                <w:sz w:val="18"/>
                <w:szCs w:val="18"/>
              </w:rPr>
            </w:pPr>
            <w:r w:rsidRPr="00D9264C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0D389A" w:rsidRPr="009D71E6" w:rsidRDefault="000D389A" w:rsidP="00486350">
            <w:pPr>
              <w:rPr>
                <w:rFonts w:cs="Tahoma"/>
                <w:sz w:val="18"/>
                <w:szCs w:val="18"/>
              </w:rPr>
            </w:pPr>
            <w:r w:rsidRPr="00D9264C">
              <w:rPr>
                <w:rFonts w:cs="Tahoma"/>
                <w:noProof/>
                <w:sz w:val="18"/>
                <w:szCs w:val="18"/>
              </w:rPr>
              <w:t>Université Lyon 1 - 43 Bd du 11 Novembre 1918 - 69100 Villeurbanne</w:t>
            </w:r>
          </w:p>
        </w:tc>
      </w:tr>
      <w:tr w:rsidR="000D389A" w:rsidRPr="009D71E6" w:rsidTr="00486350">
        <w:tc>
          <w:tcPr>
            <w:tcW w:w="1809" w:type="dxa"/>
          </w:tcPr>
          <w:p w:rsidR="000D389A" w:rsidRPr="009D71E6" w:rsidRDefault="000D389A" w:rsidP="00486350">
            <w:pPr>
              <w:rPr>
                <w:rFonts w:cs="Tahoma"/>
                <w:sz w:val="18"/>
                <w:szCs w:val="18"/>
              </w:rPr>
            </w:pPr>
            <w:r w:rsidRPr="00D9264C">
              <w:rPr>
                <w:rFonts w:cs="Tahoma"/>
                <w:noProof/>
                <w:sz w:val="18"/>
                <w:szCs w:val="18"/>
              </w:rPr>
              <w:t>C. JAMIN</w:t>
            </w:r>
          </w:p>
        </w:tc>
        <w:tc>
          <w:tcPr>
            <w:tcW w:w="2268" w:type="dxa"/>
          </w:tcPr>
          <w:p w:rsidR="000D389A" w:rsidRPr="009D71E6" w:rsidRDefault="000D389A" w:rsidP="00486350">
            <w:pPr>
              <w:rPr>
                <w:rFonts w:cs="Tahoma"/>
                <w:sz w:val="18"/>
                <w:szCs w:val="18"/>
              </w:rPr>
            </w:pPr>
            <w:r w:rsidRPr="00D9264C">
              <w:rPr>
                <w:rFonts w:cs="Tahoma"/>
                <w:noProof/>
                <w:sz w:val="18"/>
                <w:szCs w:val="18"/>
              </w:rPr>
              <w:t>Ingénieure docteure</w:t>
            </w:r>
          </w:p>
        </w:tc>
        <w:tc>
          <w:tcPr>
            <w:tcW w:w="5133" w:type="dxa"/>
          </w:tcPr>
          <w:p w:rsidR="000D389A" w:rsidRPr="009D71E6" w:rsidRDefault="000D389A" w:rsidP="00486350">
            <w:pPr>
              <w:rPr>
                <w:rFonts w:cs="Tahoma"/>
                <w:sz w:val="18"/>
                <w:szCs w:val="18"/>
              </w:rPr>
            </w:pPr>
            <w:r w:rsidRPr="00D9264C">
              <w:rPr>
                <w:rFonts w:cs="Tahoma"/>
                <w:noProof/>
                <w:sz w:val="18"/>
                <w:szCs w:val="18"/>
              </w:rPr>
              <w:t>CEA LETI - 17 Av. des Martyrs - Grenoble</w:t>
            </w:r>
          </w:p>
        </w:tc>
      </w:tr>
      <w:tr w:rsidR="000D389A" w:rsidRPr="009D71E6" w:rsidTr="00486350">
        <w:tc>
          <w:tcPr>
            <w:tcW w:w="1809" w:type="dxa"/>
          </w:tcPr>
          <w:p w:rsidR="000D389A" w:rsidRPr="009D71E6" w:rsidRDefault="000D389A" w:rsidP="00486350">
            <w:pPr>
              <w:rPr>
                <w:rFonts w:cs="Tahoma"/>
                <w:sz w:val="18"/>
                <w:szCs w:val="18"/>
              </w:rPr>
            </w:pPr>
            <w:r w:rsidRPr="00D9264C">
              <w:rPr>
                <w:rFonts w:cs="Tahoma"/>
                <w:noProof/>
                <w:sz w:val="18"/>
                <w:szCs w:val="18"/>
              </w:rPr>
              <w:t>L. BERGUIGA</w:t>
            </w:r>
          </w:p>
        </w:tc>
        <w:tc>
          <w:tcPr>
            <w:tcW w:w="2268" w:type="dxa"/>
          </w:tcPr>
          <w:p w:rsidR="000D389A" w:rsidRPr="009D71E6" w:rsidRDefault="000D389A" w:rsidP="00486350">
            <w:pPr>
              <w:rPr>
                <w:rFonts w:cs="Tahoma"/>
                <w:sz w:val="18"/>
                <w:szCs w:val="18"/>
              </w:rPr>
            </w:pPr>
            <w:r w:rsidRPr="00D9264C">
              <w:rPr>
                <w:rFonts w:cs="Tahoma"/>
                <w:noProof/>
                <w:sz w:val="18"/>
                <w:szCs w:val="18"/>
              </w:rPr>
              <w:t>Ingénieur de Recherche CNRS</w:t>
            </w:r>
          </w:p>
        </w:tc>
        <w:tc>
          <w:tcPr>
            <w:tcW w:w="5133" w:type="dxa"/>
          </w:tcPr>
          <w:p w:rsidR="000D389A" w:rsidRPr="009D71E6" w:rsidRDefault="000D389A" w:rsidP="00486350">
            <w:pPr>
              <w:rPr>
                <w:rFonts w:cs="Tahoma"/>
                <w:sz w:val="18"/>
                <w:szCs w:val="18"/>
              </w:rPr>
            </w:pPr>
            <w:r w:rsidRPr="00D9264C">
              <w:rPr>
                <w:rFonts w:cs="Tahoma"/>
                <w:noProof/>
                <w:sz w:val="18"/>
                <w:szCs w:val="18"/>
              </w:rPr>
              <w:t>INL - INSA de Lyon</w:t>
            </w:r>
          </w:p>
        </w:tc>
      </w:tr>
      <w:tr w:rsidR="000D389A" w:rsidRPr="009D71E6" w:rsidTr="00486350">
        <w:tc>
          <w:tcPr>
            <w:tcW w:w="1809" w:type="dxa"/>
          </w:tcPr>
          <w:p w:rsidR="000D389A" w:rsidRPr="009D71E6" w:rsidRDefault="000D389A" w:rsidP="00486350">
            <w:pPr>
              <w:rPr>
                <w:rFonts w:cs="Tahoma"/>
                <w:sz w:val="18"/>
                <w:szCs w:val="18"/>
              </w:rPr>
            </w:pPr>
            <w:r w:rsidRPr="00D9264C">
              <w:rPr>
                <w:rFonts w:cs="Tahoma"/>
                <w:noProof/>
                <w:sz w:val="18"/>
                <w:szCs w:val="18"/>
              </w:rPr>
              <w:t>S. CUEFF</w:t>
            </w:r>
          </w:p>
        </w:tc>
        <w:tc>
          <w:tcPr>
            <w:tcW w:w="2268" w:type="dxa"/>
          </w:tcPr>
          <w:p w:rsidR="000D389A" w:rsidRPr="009D71E6" w:rsidRDefault="000D389A" w:rsidP="00486350">
            <w:pPr>
              <w:rPr>
                <w:rFonts w:cs="Tahoma"/>
                <w:sz w:val="18"/>
                <w:szCs w:val="18"/>
              </w:rPr>
            </w:pPr>
            <w:r w:rsidRPr="00D9264C">
              <w:rPr>
                <w:rFonts w:cs="Tahoma"/>
                <w:noProof/>
                <w:sz w:val="18"/>
                <w:szCs w:val="18"/>
              </w:rPr>
              <w:t>Chargé de Recherche CNRS</w:t>
            </w:r>
          </w:p>
        </w:tc>
        <w:tc>
          <w:tcPr>
            <w:tcW w:w="5133" w:type="dxa"/>
          </w:tcPr>
          <w:p w:rsidR="000D389A" w:rsidRPr="009D71E6" w:rsidRDefault="000D389A" w:rsidP="00486350">
            <w:pPr>
              <w:rPr>
                <w:rFonts w:cs="Tahoma"/>
                <w:sz w:val="18"/>
                <w:szCs w:val="18"/>
              </w:rPr>
            </w:pPr>
            <w:r w:rsidRPr="00D9264C">
              <w:rPr>
                <w:rFonts w:cs="Tahoma"/>
                <w:noProof/>
                <w:sz w:val="18"/>
                <w:szCs w:val="18"/>
              </w:rPr>
              <w:t>INL - Ecole Centrale de Lyon</w:t>
            </w:r>
          </w:p>
        </w:tc>
      </w:tr>
      <w:tr w:rsidR="000D389A" w:rsidRPr="009D71E6" w:rsidTr="00486350">
        <w:tc>
          <w:tcPr>
            <w:tcW w:w="1809" w:type="dxa"/>
          </w:tcPr>
          <w:p w:rsidR="000D389A" w:rsidRPr="009D71E6" w:rsidRDefault="000D389A" w:rsidP="00486350">
            <w:pPr>
              <w:rPr>
                <w:rFonts w:cs="Tahoma"/>
                <w:sz w:val="18"/>
                <w:szCs w:val="18"/>
              </w:rPr>
            </w:pPr>
            <w:r w:rsidRPr="00D9264C">
              <w:rPr>
                <w:rFonts w:cs="Tahoma"/>
                <w:noProof/>
                <w:sz w:val="18"/>
                <w:szCs w:val="18"/>
              </w:rPr>
              <w:t>X. LETARTRE</w:t>
            </w:r>
          </w:p>
        </w:tc>
        <w:tc>
          <w:tcPr>
            <w:tcW w:w="2268" w:type="dxa"/>
          </w:tcPr>
          <w:p w:rsidR="000D389A" w:rsidRPr="009D71E6" w:rsidRDefault="000D389A" w:rsidP="00486350">
            <w:pPr>
              <w:rPr>
                <w:rFonts w:cs="Tahoma"/>
                <w:sz w:val="18"/>
                <w:szCs w:val="18"/>
              </w:rPr>
            </w:pPr>
            <w:r w:rsidRPr="00D9264C">
              <w:rPr>
                <w:rFonts w:cs="Tahoma"/>
                <w:noProof/>
                <w:sz w:val="18"/>
                <w:szCs w:val="18"/>
              </w:rPr>
              <w:t>Directeur de recherche CNRS</w:t>
            </w:r>
          </w:p>
        </w:tc>
        <w:tc>
          <w:tcPr>
            <w:tcW w:w="5133" w:type="dxa"/>
          </w:tcPr>
          <w:p w:rsidR="000D389A" w:rsidRPr="009D71E6" w:rsidRDefault="000D389A" w:rsidP="00486350">
            <w:pPr>
              <w:rPr>
                <w:rFonts w:cs="Tahoma"/>
                <w:sz w:val="18"/>
                <w:szCs w:val="18"/>
              </w:rPr>
            </w:pPr>
            <w:r w:rsidRPr="00D9264C">
              <w:rPr>
                <w:rFonts w:cs="Tahoma"/>
                <w:noProof/>
                <w:sz w:val="18"/>
                <w:szCs w:val="18"/>
              </w:rPr>
              <w:t>INL - Ecole Centrale de Lyon</w:t>
            </w:r>
          </w:p>
        </w:tc>
      </w:tr>
    </w:tbl>
    <w:p w:rsidR="000D389A" w:rsidRDefault="000D389A" w:rsidP="00761EE5">
      <w:pPr>
        <w:jc w:val="center"/>
        <w:rPr>
          <w:rFonts w:cs="Tahoma"/>
          <w:b/>
          <w:i/>
        </w:rPr>
      </w:pPr>
    </w:p>
    <w:p w:rsidR="000D389A" w:rsidRPr="00FB23E0" w:rsidRDefault="000D389A" w:rsidP="00761EE5">
      <w:pPr>
        <w:jc w:val="center"/>
      </w:pPr>
      <w:r w:rsidRPr="006A65D5">
        <w:rPr>
          <w:rFonts w:cs="Tahoma"/>
          <w:b/>
          <w:i/>
        </w:rPr>
        <w:t>Tous les examens sont publics</w:t>
      </w:r>
    </w:p>
    <w:p w:rsidR="000D389A" w:rsidRDefault="000D389A" w:rsidP="00062694">
      <w:pPr>
        <w:sectPr w:rsidR="000D389A" w:rsidSect="000D389A">
          <w:headerReference w:type="even" r:id="rId8"/>
          <w:headerReference w:type="default" r:id="rId9"/>
          <w:headerReference w:type="first" r:id="rId10"/>
          <w:pgSz w:w="11906" w:h="16838" w:code="9"/>
          <w:pgMar w:top="2268" w:right="991" w:bottom="1418" w:left="993" w:header="709" w:footer="709" w:gutter="0"/>
          <w:pgNumType w:start="1"/>
          <w:cols w:space="708"/>
          <w:docGrid w:linePitch="360"/>
        </w:sectPr>
      </w:pPr>
    </w:p>
    <w:p w:rsidR="000D389A" w:rsidRDefault="000D389A" w:rsidP="00062694"/>
    <w:sectPr w:rsidR="000D389A" w:rsidSect="000D389A">
      <w:headerReference w:type="even" r:id="rId11"/>
      <w:headerReference w:type="default" r:id="rId12"/>
      <w:headerReference w:type="first" r:id="rId13"/>
      <w:type w:val="continuous"/>
      <w:pgSz w:w="11906" w:h="16838" w:code="9"/>
      <w:pgMar w:top="2268" w:right="99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89A" w:rsidRDefault="000D389A" w:rsidP="008C02C8">
      <w:r>
        <w:separator/>
      </w:r>
    </w:p>
  </w:endnote>
  <w:endnote w:type="continuationSeparator" w:id="0">
    <w:p w:rsidR="000D389A" w:rsidRDefault="000D389A" w:rsidP="008C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00000000000000000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89A" w:rsidRDefault="000D389A" w:rsidP="008C02C8">
      <w:r>
        <w:separator/>
      </w:r>
    </w:p>
  </w:footnote>
  <w:footnote w:type="continuationSeparator" w:id="0">
    <w:p w:rsidR="000D389A" w:rsidRDefault="000D389A" w:rsidP="008C0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89A" w:rsidRDefault="000D389A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70.75pt;height:807.35pt;z-index:-25165209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89A" w:rsidRDefault="000D389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5408" behindDoc="0" locked="0" layoutInCell="1" allowOverlap="1" wp14:anchorId="5A759AF7" wp14:editId="6CC6E333">
          <wp:simplePos x="0" y="0"/>
          <wp:positionH relativeFrom="column">
            <wp:posOffset>284480</wp:posOffset>
          </wp:positionH>
          <wp:positionV relativeFrom="paragraph">
            <wp:posOffset>16510</wp:posOffset>
          </wp:positionV>
          <wp:extent cx="2095500" cy="894018"/>
          <wp:effectExtent l="0" t="0" r="0" b="0"/>
          <wp:wrapNone/>
          <wp:docPr id="2" name="Graphiqu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" name="Graphique 10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8940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89A" w:rsidRDefault="000D389A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570.75pt;height:807.35pt;z-index:-251653120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0D389A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7" o:spid="_x0000_s2050" type="#_x0000_t75" style="position:absolute;margin-left:0;margin-top:0;width:570.75pt;height:807.35pt;z-index:-251656192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06514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5A759AF7" wp14:editId="6CC6E333">
          <wp:simplePos x="0" y="0"/>
          <wp:positionH relativeFrom="column">
            <wp:posOffset>284480</wp:posOffset>
          </wp:positionH>
          <wp:positionV relativeFrom="paragraph">
            <wp:posOffset>16510</wp:posOffset>
          </wp:positionV>
          <wp:extent cx="2095500" cy="894018"/>
          <wp:effectExtent l="0" t="0" r="0" b="0"/>
          <wp:wrapNone/>
          <wp:docPr id="1" name="Graphiqu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" name="Graphique 10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8940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0D389A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6" o:spid="_x0000_s2049" type="#_x0000_t75" style="position:absolute;margin-left:0;margin-top:0;width:570.75pt;height:807.35pt;z-index:-25165721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3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C8"/>
    <w:rsid w:val="00062694"/>
    <w:rsid w:val="00065142"/>
    <w:rsid w:val="00067F41"/>
    <w:rsid w:val="000846CE"/>
    <w:rsid w:val="000D389A"/>
    <w:rsid w:val="00125E2D"/>
    <w:rsid w:val="001A0233"/>
    <w:rsid w:val="00272C3C"/>
    <w:rsid w:val="00486350"/>
    <w:rsid w:val="00501957"/>
    <w:rsid w:val="00520D15"/>
    <w:rsid w:val="005969AA"/>
    <w:rsid w:val="006C4D32"/>
    <w:rsid w:val="00705291"/>
    <w:rsid w:val="007137D5"/>
    <w:rsid w:val="00761EE5"/>
    <w:rsid w:val="007806F1"/>
    <w:rsid w:val="007B33BD"/>
    <w:rsid w:val="0085335F"/>
    <w:rsid w:val="00884C2E"/>
    <w:rsid w:val="008C02C8"/>
    <w:rsid w:val="009002F7"/>
    <w:rsid w:val="009A2AFA"/>
    <w:rsid w:val="00AA33F2"/>
    <w:rsid w:val="00B82F7C"/>
    <w:rsid w:val="00D04B83"/>
    <w:rsid w:val="00E2590B"/>
    <w:rsid w:val="00EF357F"/>
    <w:rsid w:val="00F4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96FD6-4730-49F5-BA07-C1AB06EDC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Centrale LYON</cp:lastModifiedBy>
  <cp:revision>1</cp:revision>
  <dcterms:created xsi:type="dcterms:W3CDTF">2024-12-04T09:42:00Z</dcterms:created>
  <dcterms:modified xsi:type="dcterms:W3CDTF">2024-12-04T09:42:00Z</dcterms:modified>
</cp:coreProperties>
</file>