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E8" w:rsidRDefault="003439E8" w:rsidP="00761EE5">
      <w:pPr>
        <w:jc w:val="center"/>
        <w:rPr>
          <w:rFonts w:cs="Tahoma"/>
          <w:sz w:val="24"/>
        </w:rPr>
      </w:pPr>
      <w:bookmarkStart w:id="0" w:name="_GoBack"/>
      <w:bookmarkEnd w:id="0"/>
    </w:p>
    <w:p w:rsidR="003439E8" w:rsidRDefault="003439E8" w:rsidP="00761EE5">
      <w:pPr>
        <w:jc w:val="center"/>
        <w:rPr>
          <w:rFonts w:cs="Tahoma"/>
          <w:sz w:val="24"/>
        </w:rPr>
      </w:pPr>
    </w:p>
    <w:p w:rsidR="003439E8" w:rsidRPr="00761EE5" w:rsidRDefault="003439E8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3439E8" w:rsidRDefault="003439E8" w:rsidP="00761EE5">
      <w:pPr>
        <w:jc w:val="center"/>
        <w:rPr>
          <w:rFonts w:cs="Tahoma"/>
          <w:sz w:val="24"/>
        </w:rPr>
      </w:pPr>
    </w:p>
    <w:p w:rsidR="003439E8" w:rsidRDefault="003439E8" w:rsidP="00761EE5">
      <w:pPr>
        <w:jc w:val="center"/>
        <w:rPr>
          <w:rFonts w:cs="Tahoma"/>
          <w:sz w:val="24"/>
        </w:rPr>
      </w:pPr>
    </w:p>
    <w:p w:rsidR="003439E8" w:rsidRDefault="003439E8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6171CB">
        <w:rPr>
          <w:rFonts w:cs="Tahoma"/>
          <w:noProof/>
          <w:sz w:val="24"/>
        </w:rPr>
        <w:t>ELECTRONIQUE, ELECTROTECHNIQUE, AUTOMATIQUE</w:t>
      </w:r>
    </w:p>
    <w:p w:rsidR="003439E8" w:rsidRPr="006A65D5" w:rsidRDefault="003439E8" w:rsidP="00761EE5">
      <w:pPr>
        <w:jc w:val="center"/>
        <w:rPr>
          <w:rFonts w:cs="Tahoma"/>
        </w:rPr>
      </w:pPr>
    </w:p>
    <w:p w:rsidR="003439E8" w:rsidRDefault="003439E8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30/03/2023</w:t>
      </w:r>
      <w:r w:rsidRPr="006A65D5">
        <w:rPr>
          <w:rFonts w:cs="Tahoma"/>
          <w:b/>
          <w:sz w:val="24"/>
        </w:rPr>
        <w:t xml:space="preserve">  à  </w:t>
      </w:r>
      <w:r w:rsidRPr="006171CB">
        <w:rPr>
          <w:rFonts w:cs="Tahoma"/>
          <w:b/>
          <w:noProof/>
          <w:sz w:val="24"/>
        </w:rPr>
        <w:t>10h00 - Amphi. 3</w:t>
      </w:r>
    </w:p>
    <w:p w:rsidR="003439E8" w:rsidRPr="006A65D5" w:rsidRDefault="003439E8" w:rsidP="00761EE5">
      <w:pPr>
        <w:jc w:val="center"/>
        <w:rPr>
          <w:rFonts w:cs="Tahoma"/>
          <w:b/>
          <w:sz w:val="24"/>
        </w:rPr>
      </w:pPr>
    </w:p>
    <w:p w:rsidR="003439E8" w:rsidRDefault="003439E8" w:rsidP="00761EE5">
      <w:pPr>
        <w:jc w:val="center"/>
        <w:rPr>
          <w:rFonts w:cs="Tahoma"/>
          <w:b/>
          <w:sz w:val="28"/>
        </w:rPr>
      </w:pPr>
      <w:r w:rsidRPr="006171CB">
        <w:rPr>
          <w:rFonts w:cs="Tahoma"/>
          <w:noProof/>
          <w:sz w:val="28"/>
        </w:rPr>
        <w:t>Madame</w:t>
      </w:r>
      <w:r w:rsidRPr="006A65D5">
        <w:rPr>
          <w:rFonts w:cs="Tahoma"/>
          <w:b/>
          <w:sz w:val="28"/>
        </w:rPr>
        <w:t xml:space="preserve"> </w:t>
      </w:r>
      <w:r w:rsidRPr="006171CB">
        <w:rPr>
          <w:rFonts w:cs="Tahoma"/>
          <w:b/>
          <w:noProof/>
          <w:sz w:val="28"/>
        </w:rPr>
        <w:t>Ana Maria</w:t>
      </w:r>
      <w:r w:rsidRPr="006A65D5">
        <w:rPr>
          <w:rFonts w:cs="Tahoma"/>
          <w:b/>
          <w:sz w:val="28"/>
        </w:rPr>
        <w:t xml:space="preserve"> </w:t>
      </w:r>
      <w:r w:rsidRPr="006171CB">
        <w:rPr>
          <w:rFonts w:cs="Tahoma"/>
          <w:b/>
          <w:noProof/>
          <w:sz w:val="28"/>
        </w:rPr>
        <w:t>PABLO SAINZ-EZQUERRA</w:t>
      </w:r>
    </w:p>
    <w:p w:rsidR="003439E8" w:rsidRPr="006A65D5" w:rsidRDefault="003439E8" w:rsidP="00761EE5">
      <w:pPr>
        <w:jc w:val="center"/>
        <w:rPr>
          <w:rFonts w:cs="Tahoma"/>
          <w:b/>
          <w:sz w:val="24"/>
        </w:rPr>
      </w:pPr>
    </w:p>
    <w:p w:rsidR="003439E8" w:rsidRDefault="003439E8" w:rsidP="00761EE5">
      <w:pPr>
        <w:rPr>
          <w:rFonts w:cs="Tahoma"/>
        </w:rPr>
      </w:pPr>
    </w:p>
    <w:p w:rsidR="003439E8" w:rsidRDefault="003439E8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3439E8" w:rsidRPr="006A65D5" w:rsidRDefault="003439E8" w:rsidP="00761EE5">
      <w:pPr>
        <w:rPr>
          <w:rFonts w:cs="Tahoma"/>
        </w:rPr>
      </w:pPr>
    </w:p>
    <w:p w:rsidR="003439E8" w:rsidRDefault="003439E8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3439E8" w:rsidRPr="006A65D5" w:rsidRDefault="003439E8" w:rsidP="00761EE5">
      <w:pPr>
        <w:rPr>
          <w:rFonts w:cs="Tahoma"/>
        </w:rPr>
      </w:pPr>
    </w:p>
    <w:p w:rsidR="003439E8" w:rsidRDefault="003439E8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3439E8" w:rsidRPr="006A65D5" w:rsidRDefault="003439E8" w:rsidP="00761EE5">
      <w:pPr>
        <w:rPr>
          <w:rFonts w:cs="Tahoma"/>
        </w:rPr>
      </w:pPr>
    </w:p>
    <w:p w:rsidR="003439E8" w:rsidRDefault="003439E8" w:rsidP="00761EE5">
      <w:pPr>
        <w:spacing w:line="360" w:lineRule="auto"/>
        <w:rPr>
          <w:rFonts w:cs="Tahoma"/>
          <w:b/>
          <w:i/>
        </w:rPr>
      </w:pPr>
      <w:r w:rsidRPr="006171CB">
        <w:rPr>
          <w:rFonts w:cs="Tahoma"/>
          <w:b/>
          <w:i/>
          <w:noProof/>
        </w:rPr>
        <w:t>Metal-seeded lithium niobate nanoparticles as hybrid nanozymes for mimicking bioactivity</w:t>
      </w:r>
    </w:p>
    <w:p w:rsidR="003439E8" w:rsidRPr="00705291" w:rsidRDefault="003439E8" w:rsidP="00761EE5">
      <w:pPr>
        <w:rPr>
          <w:rFonts w:cs="Tahoma"/>
        </w:rPr>
      </w:pPr>
      <w:r>
        <w:rPr>
          <w:noProof/>
        </w:rPr>
        <w:t xml:space="preserve">Thèse </w:t>
      </w:r>
      <w:r w:rsidRPr="000B0C40">
        <w:rPr>
          <w:noProof/>
        </w:rPr>
        <w:t>en cotutelle internationale avec</w:t>
      </w:r>
      <w:r>
        <w:rPr>
          <w:rFonts w:cs="Tahoma"/>
          <w:b/>
        </w:rPr>
        <w:br/>
      </w:r>
      <w:r w:rsidRPr="006171CB">
        <w:rPr>
          <w:rFonts w:cs="Tahoma"/>
          <w:noProof/>
        </w:rPr>
        <w:t>Royal Melbourne Institute of Technology (Australie)</w:t>
      </w:r>
    </w:p>
    <w:p w:rsidR="003439E8" w:rsidRDefault="003439E8" w:rsidP="00761EE5">
      <w:pPr>
        <w:rPr>
          <w:rFonts w:cs="Tahoma"/>
          <w:b/>
        </w:rPr>
      </w:pPr>
    </w:p>
    <w:p w:rsidR="003439E8" w:rsidRDefault="003439E8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3439E8" w:rsidRPr="006A65D5" w:rsidRDefault="003439E8" w:rsidP="00761EE5">
      <w:pPr>
        <w:rPr>
          <w:rFonts w:cs="Tahoma"/>
        </w:rPr>
      </w:pPr>
    </w:p>
    <w:p w:rsidR="003439E8" w:rsidRDefault="003439E8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3439E8" w:rsidRDefault="003439E8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3439E8" w:rsidRPr="009D71E6" w:rsidTr="00486350">
        <w:tc>
          <w:tcPr>
            <w:tcW w:w="1809" w:type="dxa"/>
          </w:tcPr>
          <w:p w:rsidR="003439E8" w:rsidRPr="009D71E6" w:rsidRDefault="003439E8" w:rsidP="00486350">
            <w:pPr>
              <w:rPr>
                <w:rFonts w:cs="Tahoma"/>
                <w:sz w:val="18"/>
                <w:szCs w:val="18"/>
              </w:rPr>
            </w:pPr>
            <w:r w:rsidRPr="006171CB">
              <w:rPr>
                <w:rFonts w:cs="Tahoma"/>
                <w:noProof/>
                <w:sz w:val="18"/>
                <w:szCs w:val="18"/>
              </w:rPr>
              <w:t>A. AMIENS</w:t>
            </w:r>
          </w:p>
        </w:tc>
        <w:tc>
          <w:tcPr>
            <w:tcW w:w="2268" w:type="dxa"/>
          </w:tcPr>
          <w:p w:rsidR="003439E8" w:rsidRPr="009D71E6" w:rsidRDefault="003439E8" w:rsidP="00486350">
            <w:pPr>
              <w:rPr>
                <w:rFonts w:cs="Tahoma"/>
                <w:sz w:val="18"/>
                <w:szCs w:val="18"/>
              </w:rPr>
            </w:pPr>
            <w:r w:rsidRPr="006171CB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3439E8" w:rsidRPr="009D71E6" w:rsidRDefault="003439E8" w:rsidP="00486350">
            <w:pPr>
              <w:rPr>
                <w:rFonts w:cs="Tahoma"/>
                <w:sz w:val="18"/>
                <w:szCs w:val="18"/>
              </w:rPr>
            </w:pPr>
            <w:r w:rsidRPr="006171CB">
              <w:rPr>
                <w:rFonts w:cs="Tahoma"/>
                <w:noProof/>
                <w:sz w:val="18"/>
                <w:szCs w:val="18"/>
              </w:rPr>
              <w:t>Laboratoire de Chimie de Coordination, 205 Route de Narbonne, 31400 TOULOUSE</w:t>
            </w:r>
          </w:p>
        </w:tc>
      </w:tr>
      <w:tr w:rsidR="003439E8" w:rsidRPr="009D71E6" w:rsidTr="00486350">
        <w:tc>
          <w:tcPr>
            <w:tcW w:w="1809" w:type="dxa"/>
          </w:tcPr>
          <w:p w:rsidR="003439E8" w:rsidRPr="009D71E6" w:rsidRDefault="003439E8" w:rsidP="00486350">
            <w:pPr>
              <w:rPr>
                <w:rFonts w:cs="Tahoma"/>
                <w:sz w:val="18"/>
                <w:szCs w:val="18"/>
              </w:rPr>
            </w:pPr>
            <w:r w:rsidRPr="006171CB">
              <w:rPr>
                <w:rFonts w:cs="Tahoma"/>
                <w:noProof/>
                <w:sz w:val="18"/>
                <w:szCs w:val="18"/>
              </w:rPr>
              <w:t>N. MILLOT</w:t>
            </w:r>
          </w:p>
        </w:tc>
        <w:tc>
          <w:tcPr>
            <w:tcW w:w="2268" w:type="dxa"/>
          </w:tcPr>
          <w:p w:rsidR="003439E8" w:rsidRPr="009D71E6" w:rsidRDefault="003439E8" w:rsidP="00486350">
            <w:pPr>
              <w:rPr>
                <w:rFonts w:cs="Tahoma"/>
                <w:sz w:val="18"/>
                <w:szCs w:val="18"/>
              </w:rPr>
            </w:pPr>
            <w:r w:rsidRPr="006171CB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3439E8" w:rsidRPr="009D71E6" w:rsidRDefault="003439E8" w:rsidP="00486350">
            <w:pPr>
              <w:rPr>
                <w:rFonts w:cs="Tahoma"/>
                <w:sz w:val="18"/>
                <w:szCs w:val="18"/>
              </w:rPr>
            </w:pPr>
            <w:r w:rsidRPr="006171CB">
              <w:rPr>
                <w:rFonts w:cs="Tahoma"/>
                <w:noProof/>
                <w:sz w:val="18"/>
                <w:szCs w:val="18"/>
              </w:rPr>
              <w:t>Laboratoire Interdisciplinaire Carnot de Bourgogne, Département Nanosciences, 9 avenue Alain Savary, BP 47870, 21078 Dijon Cedex</w:t>
            </w:r>
          </w:p>
        </w:tc>
      </w:tr>
      <w:tr w:rsidR="003439E8" w:rsidRPr="009D71E6" w:rsidTr="00486350">
        <w:tc>
          <w:tcPr>
            <w:tcW w:w="1809" w:type="dxa"/>
          </w:tcPr>
          <w:p w:rsidR="003439E8" w:rsidRPr="009D71E6" w:rsidRDefault="003439E8" w:rsidP="00486350">
            <w:pPr>
              <w:rPr>
                <w:rFonts w:cs="Tahoma"/>
                <w:sz w:val="18"/>
                <w:szCs w:val="18"/>
              </w:rPr>
            </w:pPr>
            <w:r w:rsidRPr="006171CB">
              <w:rPr>
                <w:rFonts w:cs="Tahoma"/>
                <w:noProof/>
                <w:sz w:val="18"/>
                <w:szCs w:val="18"/>
              </w:rPr>
              <w:t>M. COMESANA-HERMO</w:t>
            </w:r>
          </w:p>
        </w:tc>
        <w:tc>
          <w:tcPr>
            <w:tcW w:w="2268" w:type="dxa"/>
          </w:tcPr>
          <w:p w:rsidR="003439E8" w:rsidRPr="00E854E5" w:rsidRDefault="003439E8" w:rsidP="00486350">
            <w:pPr>
              <w:rPr>
                <w:rFonts w:cs="Tahoma"/>
                <w:sz w:val="18"/>
                <w:szCs w:val="18"/>
              </w:rPr>
            </w:pPr>
            <w:r w:rsidRPr="006171CB">
              <w:rPr>
                <w:rFonts w:cs="Tahoma"/>
                <w:noProof/>
                <w:sz w:val="18"/>
                <w:szCs w:val="18"/>
              </w:rPr>
              <w:t>Chargé de Recherches CNRS</w:t>
            </w:r>
          </w:p>
        </w:tc>
        <w:tc>
          <w:tcPr>
            <w:tcW w:w="5133" w:type="dxa"/>
          </w:tcPr>
          <w:p w:rsidR="003439E8" w:rsidRPr="009D71E6" w:rsidRDefault="003439E8" w:rsidP="00486350">
            <w:pPr>
              <w:rPr>
                <w:rFonts w:cs="Tahoma"/>
                <w:sz w:val="18"/>
                <w:szCs w:val="18"/>
              </w:rPr>
            </w:pPr>
            <w:r w:rsidRPr="006171CB">
              <w:rPr>
                <w:rFonts w:cs="Tahoma"/>
                <w:noProof/>
                <w:sz w:val="18"/>
                <w:szCs w:val="18"/>
              </w:rPr>
              <w:t>Laboratoire ITODYS, Université Paris Cité, Bâtiment Lavoisier,15, rue Jean-Antoine de Baïf, 75013 Paris</w:t>
            </w:r>
          </w:p>
        </w:tc>
      </w:tr>
      <w:tr w:rsidR="003439E8" w:rsidRPr="009D71E6" w:rsidTr="00486350">
        <w:tc>
          <w:tcPr>
            <w:tcW w:w="1809" w:type="dxa"/>
          </w:tcPr>
          <w:p w:rsidR="003439E8" w:rsidRPr="009D71E6" w:rsidRDefault="003439E8" w:rsidP="00486350">
            <w:pPr>
              <w:rPr>
                <w:rFonts w:cs="Tahoma"/>
                <w:sz w:val="18"/>
                <w:szCs w:val="18"/>
              </w:rPr>
            </w:pPr>
            <w:r w:rsidRPr="006171CB">
              <w:rPr>
                <w:rFonts w:cs="Tahoma"/>
                <w:noProof/>
                <w:sz w:val="18"/>
                <w:szCs w:val="18"/>
              </w:rPr>
              <w:t>C. GEANTET</w:t>
            </w:r>
          </w:p>
        </w:tc>
        <w:tc>
          <w:tcPr>
            <w:tcW w:w="2268" w:type="dxa"/>
          </w:tcPr>
          <w:p w:rsidR="003439E8" w:rsidRPr="009D71E6" w:rsidRDefault="003439E8" w:rsidP="00486350">
            <w:pPr>
              <w:rPr>
                <w:rFonts w:cs="Tahoma"/>
                <w:sz w:val="18"/>
                <w:szCs w:val="18"/>
              </w:rPr>
            </w:pPr>
            <w:r w:rsidRPr="006171CB">
              <w:rPr>
                <w:rFonts w:cs="Tahoma"/>
                <w:noProof/>
                <w:sz w:val="18"/>
                <w:szCs w:val="18"/>
              </w:rPr>
              <w:t>Directeur de Recherches CNRS</w:t>
            </w:r>
          </w:p>
        </w:tc>
        <w:tc>
          <w:tcPr>
            <w:tcW w:w="5133" w:type="dxa"/>
          </w:tcPr>
          <w:p w:rsidR="003439E8" w:rsidRPr="009D71E6" w:rsidRDefault="003439E8" w:rsidP="00486350">
            <w:pPr>
              <w:rPr>
                <w:rFonts w:cs="Tahoma"/>
                <w:sz w:val="18"/>
                <w:szCs w:val="18"/>
              </w:rPr>
            </w:pPr>
            <w:r w:rsidRPr="006171CB">
              <w:rPr>
                <w:rFonts w:cs="Tahoma"/>
                <w:noProof/>
                <w:sz w:val="18"/>
                <w:szCs w:val="18"/>
              </w:rPr>
              <w:t>Institut de Recherches sur la Catalyse et l'Environnement de Lyon, 2 Avenue Albert Einstein, 69626 Villeurbanne</w:t>
            </w:r>
          </w:p>
        </w:tc>
      </w:tr>
      <w:tr w:rsidR="003439E8" w:rsidRPr="009D71E6" w:rsidTr="00486350">
        <w:tc>
          <w:tcPr>
            <w:tcW w:w="1809" w:type="dxa"/>
          </w:tcPr>
          <w:p w:rsidR="003439E8" w:rsidRPr="009D71E6" w:rsidRDefault="003439E8" w:rsidP="00486350">
            <w:pPr>
              <w:rPr>
                <w:rFonts w:cs="Tahoma"/>
                <w:sz w:val="18"/>
                <w:szCs w:val="18"/>
              </w:rPr>
            </w:pPr>
            <w:r w:rsidRPr="006171CB">
              <w:rPr>
                <w:rFonts w:cs="Tahoma"/>
                <w:noProof/>
                <w:sz w:val="18"/>
                <w:szCs w:val="18"/>
              </w:rPr>
              <w:t>V. BANSAL</w:t>
            </w:r>
          </w:p>
        </w:tc>
        <w:tc>
          <w:tcPr>
            <w:tcW w:w="2268" w:type="dxa"/>
          </w:tcPr>
          <w:p w:rsidR="003439E8" w:rsidRPr="009D71E6" w:rsidRDefault="003439E8" w:rsidP="00486350">
            <w:pPr>
              <w:rPr>
                <w:rFonts w:cs="Tahoma"/>
                <w:sz w:val="18"/>
                <w:szCs w:val="18"/>
              </w:rPr>
            </w:pPr>
            <w:r w:rsidRPr="006171CB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3439E8" w:rsidRPr="009D71E6" w:rsidRDefault="003439E8" w:rsidP="00486350">
            <w:pPr>
              <w:rPr>
                <w:rFonts w:cs="Tahoma"/>
                <w:sz w:val="18"/>
                <w:szCs w:val="18"/>
              </w:rPr>
            </w:pPr>
            <w:r w:rsidRPr="006171CB">
              <w:rPr>
                <w:rFonts w:cs="Tahoma"/>
                <w:noProof/>
                <w:sz w:val="18"/>
                <w:szCs w:val="18"/>
              </w:rPr>
              <w:t>Sir Ian Potter NanoBioSensing Facility, NanoBiotechnology Research Laboratory, School of Science, RMIT University, Melbourne, Australia</w:t>
            </w:r>
          </w:p>
        </w:tc>
      </w:tr>
      <w:tr w:rsidR="003439E8" w:rsidRPr="009D71E6" w:rsidTr="00486350">
        <w:tc>
          <w:tcPr>
            <w:tcW w:w="1809" w:type="dxa"/>
          </w:tcPr>
          <w:p w:rsidR="003439E8" w:rsidRPr="009D71E6" w:rsidRDefault="003439E8" w:rsidP="00486350">
            <w:pPr>
              <w:rPr>
                <w:rFonts w:cs="Tahoma"/>
                <w:sz w:val="18"/>
                <w:szCs w:val="18"/>
              </w:rPr>
            </w:pPr>
            <w:r w:rsidRPr="006171CB">
              <w:rPr>
                <w:rFonts w:cs="Tahoma"/>
                <w:noProof/>
                <w:sz w:val="18"/>
                <w:szCs w:val="18"/>
              </w:rPr>
              <w:t>V. MONNIER-VILLAUME</w:t>
            </w:r>
          </w:p>
        </w:tc>
        <w:tc>
          <w:tcPr>
            <w:tcW w:w="2268" w:type="dxa"/>
          </w:tcPr>
          <w:p w:rsidR="003439E8" w:rsidRPr="009D71E6" w:rsidRDefault="003439E8" w:rsidP="00486350">
            <w:pPr>
              <w:rPr>
                <w:rFonts w:cs="Tahoma"/>
                <w:sz w:val="18"/>
                <w:szCs w:val="18"/>
              </w:rPr>
            </w:pPr>
            <w:r w:rsidRPr="006171CB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3439E8" w:rsidRPr="009D71E6" w:rsidRDefault="003439E8" w:rsidP="00486350">
            <w:pPr>
              <w:rPr>
                <w:rFonts w:cs="Tahoma"/>
                <w:sz w:val="18"/>
                <w:szCs w:val="18"/>
              </w:rPr>
            </w:pPr>
            <w:r w:rsidRPr="006171CB">
              <w:rPr>
                <w:rFonts w:cs="Tahoma"/>
                <w:noProof/>
                <w:sz w:val="18"/>
                <w:szCs w:val="18"/>
              </w:rPr>
              <w:t>Institut des Nanotechnologies de Lyon - Ecole centrale de Lyon</w:t>
            </w:r>
          </w:p>
        </w:tc>
      </w:tr>
      <w:tr w:rsidR="003439E8" w:rsidRPr="009D71E6" w:rsidTr="00486350">
        <w:tc>
          <w:tcPr>
            <w:tcW w:w="1809" w:type="dxa"/>
          </w:tcPr>
          <w:p w:rsidR="003439E8" w:rsidRPr="009D71E6" w:rsidRDefault="003439E8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3439E8" w:rsidRPr="009D71E6" w:rsidRDefault="003439E8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3439E8" w:rsidRPr="009D71E6" w:rsidRDefault="003439E8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3439E8" w:rsidRPr="009D71E6" w:rsidTr="00486350">
        <w:tc>
          <w:tcPr>
            <w:tcW w:w="1809" w:type="dxa"/>
          </w:tcPr>
          <w:p w:rsidR="003439E8" w:rsidRPr="009D71E6" w:rsidRDefault="003439E8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3439E8" w:rsidRPr="009D71E6" w:rsidRDefault="003439E8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3439E8" w:rsidRPr="009D71E6" w:rsidRDefault="003439E8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3439E8" w:rsidRDefault="003439E8" w:rsidP="00761EE5">
      <w:pPr>
        <w:jc w:val="center"/>
        <w:rPr>
          <w:rFonts w:cs="Tahoma"/>
          <w:b/>
          <w:i/>
        </w:rPr>
      </w:pPr>
    </w:p>
    <w:p w:rsidR="003439E8" w:rsidRPr="00FB23E0" w:rsidRDefault="003439E8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3439E8" w:rsidRDefault="003439E8" w:rsidP="00062694">
      <w:pPr>
        <w:sectPr w:rsidR="003439E8" w:rsidSect="003439E8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3439E8" w:rsidRDefault="003439E8" w:rsidP="00062694"/>
    <w:sectPr w:rsidR="003439E8" w:rsidSect="003439E8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9E8" w:rsidRDefault="003439E8" w:rsidP="008C02C8">
      <w:r>
        <w:separator/>
      </w:r>
    </w:p>
  </w:endnote>
  <w:endnote w:type="continuationSeparator" w:id="0">
    <w:p w:rsidR="003439E8" w:rsidRDefault="003439E8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9E8" w:rsidRDefault="003439E8" w:rsidP="008C02C8">
      <w:r>
        <w:separator/>
      </w:r>
    </w:p>
  </w:footnote>
  <w:footnote w:type="continuationSeparator" w:id="0">
    <w:p w:rsidR="003439E8" w:rsidRDefault="003439E8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E8" w:rsidRDefault="003439E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E8" w:rsidRDefault="003439E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E8" w:rsidRDefault="003439E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3439E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3439E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3439E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125E2D"/>
    <w:rsid w:val="00272C3C"/>
    <w:rsid w:val="003439E8"/>
    <w:rsid w:val="00486350"/>
    <w:rsid w:val="00501957"/>
    <w:rsid w:val="00520D15"/>
    <w:rsid w:val="005969AA"/>
    <w:rsid w:val="006C4D32"/>
    <w:rsid w:val="00705291"/>
    <w:rsid w:val="00761EE5"/>
    <w:rsid w:val="0085335F"/>
    <w:rsid w:val="00884C2E"/>
    <w:rsid w:val="008C02C8"/>
    <w:rsid w:val="009002F7"/>
    <w:rsid w:val="009A2AFA"/>
    <w:rsid w:val="00AA33F2"/>
    <w:rsid w:val="00B82F7C"/>
    <w:rsid w:val="00C273F7"/>
    <w:rsid w:val="00D04B83"/>
    <w:rsid w:val="00EF357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C6273-DB9C-47A2-8754-AC122A98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2023-03-22T14:39:00Z</dcterms:created>
  <dcterms:modified xsi:type="dcterms:W3CDTF">2023-03-22T14:41:00Z</dcterms:modified>
</cp:coreProperties>
</file>