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40" w:rsidRDefault="00D30B40" w:rsidP="00AA33F2">
      <w:pPr>
        <w:pStyle w:val="Titre"/>
      </w:pPr>
    </w:p>
    <w:p w:rsidR="00D30B40" w:rsidRDefault="00D30B40" w:rsidP="00761EE5">
      <w:pPr>
        <w:jc w:val="center"/>
        <w:rPr>
          <w:rFonts w:cs="Tahoma"/>
          <w:sz w:val="24"/>
        </w:rPr>
      </w:pPr>
    </w:p>
    <w:p w:rsidR="00D30B40" w:rsidRDefault="00D30B40" w:rsidP="00761EE5">
      <w:pPr>
        <w:jc w:val="center"/>
        <w:rPr>
          <w:rFonts w:cs="Tahoma"/>
          <w:sz w:val="24"/>
        </w:rPr>
      </w:pPr>
    </w:p>
    <w:p w:rsidR="00D30B40" w:rsidRPr="00761EE5" w:rsidRDefault="00D30B40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D30B40" w:rsidRDefault="00D30B40" w:rsidP="00761EE5">
      <w:pPr>
        <w:jc w:val="center"/>
        <w:rPr>
          <w:rFonts w:cs="Tahoma"/>
          <w:sz w:val="24"/>
        </w:rPr>
      </w:pPr>
    </w:p>
    <w:p w:rsidR="00D30B40" w:rsidRDefault="00D30B40" w:rsidP="00761EE5">
      <w:pPr>
        <w:jc w:val="center"/>
        <w:rPr>
          <w:rFonts w:cs="Tahoma"/>
          <w:sz w:val="24"/>
        </w:rPr>
      </w:pPr>
    </w:p>
    <w:p w:rsidR="00D30B40" w:rsidRDefault="00D30B40" w:rsidP="00761EE5">
      <w:pPr>
        <w:jc w:val="center"/>
        <w:rPr>
          <w:rFonts w:cs="Tahoma"/>
          <w:sz w:val="24"/>
        </w:rPr>
      </w:pPr>
    </w:p>
    <w:p w:rsidR="00D30B40" w:rsidRDefault="00D30B40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1707A7">
        <w:rPr>
          <w:rFonts w:cs="Tahoma"/>
          <w:noProof/>
          <w:sz w:val="24"/>
        </w:rPr>
        <w:t>Mécanique, Energétique, Génie Civil et Acoustique</w:t>
      </w:r>
    </w:p>
    <w:p w:rsidR="00D30B40" w:rsidRPr="006A65D5" w:rsidRDefault="00D30B40" w:rsidP="00761EE5">
      <w:pPr>
        <w:jc w:val="center"/>
        <w:rPr>
          <w:rFonts w:cs="Tahoma"/>
        </w:rPr>
      </w:pPr>
    </w:p>
    <w:p w:rsidR="00D30B40" w:rsidRDefault="00D30B40" w:rsidP="00761EE5">
      <w:pPr>
        <w:jc w:val="center"/>
        <w:rPr>
          <w:rFonts w:cs="Tahoma"/>
          <w:b/>
          <w:sz w:val="24"/>
        </w:rPr>
      </w:pPr>
      <w:r w:rsidRPr="001707A7">
        <w:rPr>
          <w:rFonts w:cs="Tahoma"/>
          <w:b/>
          <w:noProof/>
          <w:sz w:val="24"/>
        </w:rPr>
        <w:t>jeudi</w:t>
      </w:r>
      <w:r w:rsidRPr="006A65D5">
        <w:rPr>
          <w:rFonts w:cs="Tahoma"/>
          <w:b/>
          <w:sz w:val="24"/>
        </w:rPr>
        <w:t xml:space="preserve"> le </w:t>
      </w:r>
      <w:r w:rsidRPr="001707A7">
        <w:rPr>
          <w:rFonts w:cs="Tahoma"/>
          <w:b/>
          <w:noProof/>
          <w:sz w:val="24"/>
        </w:rPr>
        <w:t>21 janvier 2021</w:t>
      </w:r>
      <w:r w:rsidRPr="006A65D5">
        <w:rPr>
          <w:rFonts w:cs="Tahoma"/>
          <w:b/>
          <w:sz w:val="24"/>
        </w:rPr>
        <w:t xml:space="preserve">  à  </w:t>
      </w:r>
      <w:r w:rsidRPr="001707A7">
        <w:rPr>
          <w:rFonts w:cs="Tahoma"/>
          <w:b/>
          <w:noProof/>
          <w:sz w:val="24"/>
        </w:rPr>
        <w:t>9h00 - soutenance en visioconférence</w:t>
      </w:r>
    </w:p>
    <w:p w:rsidR="00D30B40" w:rsidRPr="006A65D5" w:rsidRDefault="00D30B40" w:rsidP="00761EE5">
      <w:pPr>
        <w:jc w:val="center"/>
        <w:rPr>
          <w:rFonts w:cs="Tahoma"/>
          <w:b/>
          <w:sz w:val="24"/>
        </w:rPr>
      </w:pPr>
    </w:p>
    <w:p w:rsidR="00D30B40" w:rsidRDefault="00D30B40" w:rsidP="00761EE5">
      <w:pPr>
        <w:jc w:val="center"/>
        <w:rPr>
          <w:rFonts w:cs="Tahoma"/>
          <w:b/>
          <w:sz w:val="28"/>
        </w:rPr>
      </w:pPr>
      <w:r w:rsidRPr="001707A7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1707A7">
        <w:rPr>
          <w:rFonts w:cs="Tahoma"/>
          <w:b/>
          <w:noProof/>
          <w:sz w:val="28"/>
        </w:rPr>
        <w:t>Zeyu</w:t>
      </w:r>
      <w:r w:rsidRPr="006A65D5">
        <w:rPr>
          <w:rFonts w:cs="Tahoma"/>
          <w:b/>
          <w:sz w:val="28"/>
        </w:rPr>
        <w:t xml:space="preserve"> </w:t>
      </w:r>
      <w:r w:rsidRPr="001707A7">
        <w:rPr>
          <w:rFonts w:cs="Tahoma"/>
          <w:b/>
          <w:noProof/>
          <w:sz w:val="28"/>
        </w:rPr>
        <w:t>LIU</w:t>
      </w:r>
    </w:p>
    <w:p w:rsidR="00D30B40" w:rsidRPr="006A65D5" w:rsidRDefault="00D30B40" w:rsidP="00761EE5">
      <w:pPr>
        <w:jc w:val="center"/>
        <w:rPr>
          <w:rFonts w:cs="Tahoma"/>
          <w:b/>
          <w:sz w:val="24"/>
        </w:rPr>
      </w:pPr>
    </w:p>
    <w:p w:rsidR="00D30B40" w:rsidRDefault="00D30B40" w:rsidP="00761EE5">
      <w:pPr>
        <w:rPr>
          <w:rFonts w:cs="Tahoma"/>
        </w:rPr>
      </w:pPr>
    </w:p>
    <w:p w:rsidR="00D30B40" w:rsidRDefault="00D30B40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</w:p>
    <w:p w:rsidR="00D30B40" w:rsidRPr="006A65D5" w:rsidRDefault="00D30B40" w:rsidP="00761EE5">
      <w:pPr>
        <w:rPr>
          <w:rFonts w:cs="Tahoma"/>
        </w:rPr>
      </w:pPr>
    </w:p>
    <w:p w:rsidR="00D30B40" w:rsidRDefault="00D30B40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D30B40" w:rsidRPr="006A65D5" w:rsidRDefault="00D30B40" w:rsidP="00761EE5">
      <w:pPr>
        <w:rPr>
          <w:rFonts w:cs="Tahoma"/>
        </w:rPr>
      </w:pPr>
    </w:p>
    <w:p w:rsidR="00D30B40" w:rsidRDefault="00D30B40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D30B40" w:rsidRPr="006A65D5" w:rsidRDefault="00D30B40" w:rsidP="00761EE5">
      <w:pPr>
        <w:rPr>
          <w:rFonts w:cs="Tahoma"/>
        </w:rPr>
      </w:pPr>
    </w:p>
    <w:p w:rsidR="00D30B40" w:rsidRDefault="00D30B40" w:rsidP="00761EE5">
      <w:pPr>
        <w:spacing w:line="360" w:lineRule="auto"/>
        <w:rPr>
          <w:rFonts w:cs="Tahoma"/>
          <w:b/>
          <w:i/>
        </w:rPr>
      </w:pPr>
      <w:r w:rsidRPr="001707A7">
        <w:rPr>
          <w:rFonts w:cs="Tahoma"/>
          <w:b/>
          <w:i/>
          <w:noProof/>
        </w:rPr>
        <w:t>Machine Learning Based Health Monitoring of Composite Structures</w:t>
      </w:r>
    </w:p>
    <w:p w:rsidR="00D30B40" w:rsidRDefault="00D30B40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D30B40" w:rsidRPr="006A65D5" w:rsidRDefault="00D30B40" w:rsidP="00761EE5">
      <w:pPr>
        <w:rPr>
          <w:rFonts w:cs="Tahoma"/>
        </w:rPr>
      </w:pPr>
    </w:p>
    <w:p w:rsidR="00D30B40" w:rsidRDefault="00D30B40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D30B40" w:rsidRDefault="00D30B40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D30B40" w:rsidRPr="009D71E6" w:rsidTr="00190399">
        <w:tc>
          <w:tcPr>
            <w:tcW w:w="1809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S. DE ROSA</w:t>
            </w:r>
          </w:p>
        </w:tc>
        <w:tc>
          <w:tcPr>
            <w:tcW w:w="2268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Dept of Industrial Engineering - Aerospace section - University of Naples Federico II - Via Giulio Cesare Cortese, 29 - 80133 Napoli NA -Italie</w:t>
            </w:r>
          </w:p>
        </w:tc>
      </w:tr>
      <w:tr w:rsidR="00D30B40" w:rsidRPr="009D71E6" w:rsidTr="00190399">
        <w:tc>
          <w:tcPr>
            <w:tcW w:w="1809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W. LARBI</w:t>
            </w:r>
          </w:p>
        </w:tc>
        <w:tc>
          <w:tcPr>
            <w:tcW w:w="2268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Laboratoire en Mécanique des Structures et des Systèmes Couplés - CNAM - 292 rue Saint-Martin - 75141 Paris cedex 03</w:t>
            </w:r>
          </w:p>
        </w:tc>
      </w:tr>
      <w:tr w:rsidR="00D30B40" w:rsidRPr="009D71E6" w:rsidTr="00190399">
        <w:tc>
          <w:tcPr>
            <w:tcW w:w="1809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L. LI</w:t>
            </w:r>
          </w:p>
        </w:tc>
        <w:tc>
          <w:tcPr>
            <w:tcW w:w="2268" w:type="dxa"/>
          </w:tcPr>
          <w:p w:rsidR="00D30B40" w:rsidRPr="00E854E5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School of Energy and Power Engineering - Beihang University - 37 Xueyuan Road - Haidian District - Beijing - Chine</w:t>
            </w:r>
          </w:p>
        </w:tc>
      </w:tr>
      <w:tr w:rsidR="00D30B40" w:rsidRPr="009D71E6" w:rsidTr="00190399">
        <w:tc>
          <w:tcPr>
            <w:tcW w:w="1809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A. ZINE</w:t>
            </w:r>
          </w:p>
        </w:tc>
        <w:tc>
          <w:tcPr>
            <w:tcW w:w="2268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Institut Camille Jordan - Ecole centrale de Lyon</w:t>
            </w:r>
          </w:p>
        </w:tc>
      </w:tr>
      <w:tr w:rsidR="00D30B40" w:rsidRPr="009D71E6" w:rsidTr="00190399">
        <w:tc>
          <w:tcPr>
            <w:tcW w:w="1809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M. ARDABILIAN</w:t>
            </w:r>
          </w:p>
        </w:tc>
        <w:tc>
          <w:tcPr>
            <w:tcW w:w="2268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Laboratoire d'Informatique en Image et Systèmes d'information</w:t>
            </w:r>
          </w:p>
        </w:tc>
      </w:tr>
      <w:tr w:rsidR="00D30B40" w:rsidRPr="009D71E6" w:rsidTr="00190399">
        <w:tc>
          <w:tcPr>
            <w:tcW w:w="1809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M. ICHCHOU</w:t>
            </w:r>
          </w:p>
        </w:tc>
        <w:tc>
          <w:tcPr>
            <w:tcW w:w="2268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  <w:r w:rsidRPr="001707A7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D30B40" w:rsidRPr="009D71E6" w:rsidTr="00190399">
        <w:tc>
          <w:tcPr>
            <w:tcW w:w="1809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D30B40" w:rsidRPr="009D71E6" w:rsidTr="00190399">
        <w:tc>
          <w:tcPr>
            <w:tcW w:w="1809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D30B40" w:rsidRPr="009D71E6" w:rsidRDefault="00D30B40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D30B40" w:rsidRDefault="00D30B40" w:rsidP="00761EE5">
      <w:pPr>
        <w:jc w:val="center"/>
        <w:rPr>
          <w:rFonts w:cs="Tahoma"/>
          <w:b/>
          <w:i/>
        </w:rPr>
      </w:pPr>
    </w:p>
    <w:p w:rsidR="00D30B40" w:rsidRPr="00FB23E0" w:rsidRDefault="00D30B40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D30B40" w:rsidRDefault="00D30B40" w:rsidP="00062694">
      <w:pPr>
        <w:sectPr w:rsidR="00D30B40" w:rsidSect="00D30B40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D30B40" w:rsidRDefault="00D30B40" w:rsidP="00062694"/>
    <w:sectPr w:rsidR="00D30B40" w:rsidSect="00D30B40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40" w:rsidRDefault="00D30B40" w:rsidP="008C02C8">
      <w:r>
        <w:separator/>
      </w:r>
    </w:p>
  </w:endnote>
  <w:endnote w:type="continuationSeparator" w:id="0">
    <w:p w:rsidR="00D30B40" w:rsidRDefault="00D30B40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40" w:rsidRDefault="00D30B40" w:rsidP="008C02C8">
      <w:r>
        <w:separator/>
      </w:r>
    </w:p>
  </w:footnote>
  <w:footnote w:type="continuationSeparator" w:id="0">
    <w:p w:rsidR="00D30B40" w:rsidRDefault="00D30B40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40" w:rsidRDefault="00D30B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40" w:rsidRDefault="00D30B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40" w:rsidRDefault="00D30B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30B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D30B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30B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969AA"/>
    <w:rsid w:val="006C4D32"/>
    <w:rsid w:val="00761EE5"/>
    <w:rsid w:val="0085335F"/>
    <w:rsid w:val="008C02C8"/>
    <w:rsid w:val="009A2AFA"/>
    <w:rsid w:val="00AA33F2"/>
    <w:rsid w:val="00B82F7C"/>
    <w:rsid w:val="00D30B40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B0E9-CC29-4811-9391-A81F3F45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2021-01-08T14:04:00Z</dcterms:created>
  <dcterms:modified xsi:type="dcterms:W3CDTF">2021-01-08T14:05:00Z</dcterms:modified>
</cp:coreProperties>
</file>