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45" w:rsidRDefault="00D60145" w:rsidP="00AA33F2">
      <w:pPr>
        <w:pStyle w:val="Titre"/>
      </w:pPr>
      <w:bookmarkStart w:id="0" w:name="_GoBack"/>
      <w:bookmarkEnd w:id="0"/>
    </w:p>
    <w:p w:rsidR="00D60145" w:rsidRDefault="00D60145" w:rsidP="00761EE5">
      <w:pPr>
        <w:jc w:val="center"/>
        <w:rPr>
          <w:rFonts w:cs="Tahoma"/>
          <w:sz w:val="24"/>
        </w:rPr>
      </w:pPr>
    </w:p>
    <w:p w:rsidR="00D60145" w:rsidRDefault="00D60145" w:rsidP="00761EE5">
      <w:pPr>
        <w:jc w:val="center"/>
        <w:rPr>
          <w:rFonts w:cs="Tahoma"/>
          <w:sz w:val="24"/>
        </w:rPr>
      </w:pPr>
    </w:p>
    <w:p w:rsidR="00D60145" w:rsidRPr="00761EE5" w:rsidRDefault="00D6014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60145" w:rsidRDefault="00D60145" w:rsidP="00761EE5">
      <w:pPr>
        <w:jc w:val="center"/>
        <w:rPr>
          <w:rFonts w:cs="Tahoma"/>
          <w:sz w:val="24"/>
        </w:rPr>
      </w:pPr>
    </w:p>
    <w:p w:rsidR="00D60145" w:rsidRDefault="00D60145" w:rsidP="00761EE5">
      <w:pPr>
        <w:jc w:val="center"/>
        <w:rPr>
          <w:rFonts w:cs="Tahoma"/>
          <w:sz w:val="24"/>
        </w:rPr>
      </w:pPr>
    </w:p>
    <w:p w:rsidR="00D60145" w:rsidRDefault="00D60145" w:rsidP="00761EE5">
      <w:pPr>
        <w:jc w:val="center"/>
        <w:rPr>
          <w:rFonts w:cs="Tahoma"/>
          <w:sz w:val="24"/>
        </w:rPr>
      </w:pPr>
    </w:p>
    <w:p w:rsidR="00D60145" w:rsidRDefault="00D6014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E0F17">
        <w:rPr>
          <w:rFonts w:cs="Tahoma"/>
          <w:noProof/>
          <w:sz w:val="24"/>
        </w:rPr>
        <w:t>InfoMaths</w:t>
      </w:r>
    </w:p>
    <w:p w:rsidR="00D60145" w:rsidRPr="006A65D5" w:rsidRDefault="00D60145" w:rsidP="00761EE5">
      <w:pPr>
        <w:jc w:val="center"/>
        <w:rPr>
          <w:rFonts w:cs="Tahoma"/>
        </w:rPr>
      </w:pPr>
    </w:p>
    <w:p w:rsidR="00D60145" w:rsidRDefault="00D6014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03/02/2021</w:t>
      </w:r>
      <w:r w:rsidRPr="006A65D5">
        <w:rPr>
          <w:rFonts w:cs="Tahoma"/>
          <w:b/>
          <w:sz w:val="24"/>
        </w:rPr>
        <w:t xml:space="preserve">  à  </w:t>
      </w:r>
      <w:r w:rsidRPr="007E0F17">
        <w:rPr>
          <w:rFonts w:cs="Tahoma"/>
          <w:b/>
          <w:noProof/>
          <w:sz w:val="24"/>
        </w:rPr>
        <w:t>14h - soutenance en visioconférence</w:t>
      </w:r>
    </w:p>
    <w:p w:rsidR="00D60145" w:rsidRPr="006A65D5" w:rsidRDefault="00D60145" w:rsidP="00761EE5">
      <w:pPr>
        <w:jc w:val="center"/>
        <w:rPr>
          <w:rFonts w:cs="Tahoma"/>
          <w:b/>
          <w:sz w:val="24"/>
        </w:rPr>
      </w:pPr>
    </w:p>
    <w:p w:rsidR="00D60145" w:rsidRDefault="00D60145" w:rsidP="00761EE5">
      <w:pPr>
        <w:jc w:val="center"/>
        <w:rPr>
          <w:rFonts w:cs="Tahoma"/>
          <w:b/>
          <w:sz w:val="28"/>
        </w:rPr>
      </w:pPr>
      <w:r w:rsidRPr="007E0F1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7E0F17">
        <w:rPr>
          <w:rFonts w:cs="Tahoma"/>
          <w:b/>
          <w:noProof/>
          <w:sz w:val="28"/>
        </w:rPr>
        <w:t>Shiwei</w:t>
      </w:r>
      <w:r w:rsidRPr="006A65D5">
        <w:rPr>
          <w:rFonts w:cs="Tahoma"/>
          <w:b/>
          <w:sz w:val="28"/>
        </w:rPr>
        <w:t xml:space="preserve"> </w:t>
      </w:r>
      <w:r w:rsidRPr="007E0F17">
        <w:rPr>
          <w:rFonts w:cs="Tahoma"/>
          <w:b/>
          <w:noProof/>
          <w:sz w:val="28"/>
        </w:rPr>
        <w:t>LI</w:t>
      </w:r>
    </w:p>
    <w:p w:rsidR="00D60145" w:rsidRPr="006A65D5" w:rsidRDefault="00D60145" w:rsidP="00761EE5">
      <w:pPr>
        <w:jc w:val="center"/>
        <w:rPr>
          <w:rFonts w:cs="Tahoma"/>
          <w:b/>
          <w:sz w:val="24"/>
        </w:rPr>
      </w:pPr>
    </w:p>
    <w:p w:rsidR="00D60145" w:rsidRDefault="00D60145" w:rsidP="00761EE5">
      <w:pPr>
        <w:rPr>
          <w:rFonts w:cs="Tahoma"/>
        </w:rPr>
      </w:pPr>
    </w:p>
    <w:p w:rsidR="00D60145" w:rsidRDefault="00D6014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D60145" w:rsidRPr="006A65D5" w:rsidRDefault="00D60145" w:rsidP="00761EE5">
      <w:pPr>
        <w:rPr>
          <w:rFonts w:cs="Tahoma"/>
        </w:rPr>
      </w:pPr>
    </w:p>
    <w:p w:rsidR="00D60145" w:rsidRDefault="00D6014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60145" w:rsidRPr="006A65D5" w:rsidRDefault="00D60145" w:rsidP="00761EE5">
      <w:pPr>
        <w:rPr>
          <w:rFonts w:cs="Tahoma"/>
        </w:rPr>
      </w:pPr>
    </w:p>
    <w:p w:rsidR="00D60145" w:rsidRDefault="00D6014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60145" w:rsidRPr="006A65D5" w:rsidRDefault="00D60145" w:rsidP="00761EE5">
      <w:pPr>
        <w:rPr>
          <w:rFonts w:cs="Tahoma"/>
        </w:rPr>
      </w:pPr>
    </w:p>
    <w:p w:rsidR="00D60145" w:rsidRDefault="00D60145" w:rsidP="00761EE5">
      <w:pPr>
        <w:spacing w:line="360" w:lineRule="auto"/>
        <w:rPr>
          <w:rFonts w:cs="Tahoma"/>
          <w:b/>
          <w:i/>
        </w:rPr>
      </w:pPr>
      <w:r w:rsidRPr="007E0F17">
        <w:rPr>
          <w:rFonts w:cs="Tahoma"/>
          <w:b/>
          <w:i/>
          <w:noProof/>
        </w:rPr>
        <w:t>Human Skin Characterization and Analysis based on Hyperspectral Reflectance using Machine Learning</w:t>
      </w:r>
    </w:p>
    <w:p w:rsidR="00D60145" w:rsidRDefault="00D6014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60145" w:rsidRPr="006A65D5" w:rsidRDefault="00D60145" w:rsidP="00761EE5">
      <w:pPr>
        <w:rPr>
          <w:rFonts w:cs="Tahoma"/>
        </w:rPr>
      </w:pPr>
    </w:p>
    <w:p w:rsidR="00D60145" w:rsidRDefault="00D6014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60145" w:rsidRDefault="00D6014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S. TREUILLET</w:t>
            </w:r>
          </w:p>
        </w:tc>
        <w:tc>
          <w:tcPr>
            <w:tcW w:w="2268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Laboratoire PRISME - Université d'Orléans - Polytech Orléans - 12 rue de Blois - 45067 Orléans</w:t>
            </w:r>
          </w:p>
        </w:tc>
      </w:tr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A. CAPLIER</w:t>
            </w:r>
          </w:p>
        </w:tc>
        <w:tc>
          <w:tcPr>
            <w:tcW w:w="2268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GIPSA-lab/DIS - 11 rue des Mathématiques - Grenoble Campus - BP 46 - 38402 Saint-Martin-d'Hères cedex</w:t>
            </w:r>
          </w:p>
        </w:tc>
      </w:tr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F. MERIAUDEAU</w:t>
            </w:r>
          </w:p>
        </w:tc>
        <w:tc>
          <w:tcPr>
            <w:tcW w:w="2268" w:type="dxa"/>
          </w:tcPr>
          <w:p w:rsidR="00D60145" w:rsidRPr="00E854E5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Le2i - Laboratoire Electronique, Informatique et Image - UMR CNRS 6306 - IUT Le Creusot - 12 rue de la Fonderie - 71200 LE CREUSOT</w:t>
            </w:r>
          </w:p>
        </w:tc>
      </w:tr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P. STURM</w:t>
            </w:r>
          </w:p>
        </w:tc>
        <w:tc>
          <w:tcPr>
            <w:tcW w:w="2268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STEEP Project Team - INRIA Grenoble Rhône-Alpes - Laboratoire Jean Kuntzmann - Université de Grenoble</w:t>
            </w:r>
          </w:p>
        </w:tc>
      </w:tr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A. ZINE</w:t>
            </w:r>
          </w:p>
        </w:tc>
        <w:tc>
          <w:tcPr>
            <w:tcW w:w="2268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M. ARDABILIAN</w:t>
            </w:r>
          </w:p>
        </w:tc>
        <w:tc>
          <w:tcPr>
            <w:tcW w:w="2268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L. CHEN</w:t>
            </w:r>
          </w:p>
        </w:tc>
        <w:tc>
          <w:tcPr>
            <w:tcW w:w="2268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  <w:r w:rsidRPr="007E0F17">
              <w:rPr>
                <w:rFonts w:cs="Tahoma"/>
                <w:noProof/>
                <w:sz w:val="18"/>
                <w:szCs w:val="18"/>
              </w:rPr>
              <w:t>Département Mathématiques et Informatique - Ecole centrale de Lyon</w:t>
            </w:r>
          </w:p>
        </w:tc>
      </w:tr>
      <w:tr w:rsidR="00D60145" w:rsidRPr="009D71E6" w:rsidTr="00190399">
        <w:tc>
          <w:tcPr>
            <w:tcW w:w="1809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60145" w:rsidRPr="009D71E6" w:rsidRDefault="00D60145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60145" w:rsidRDefault="00D60145" w:rsidP="00761EE5">
      <w:pPr>
        <w:jc w:val="center"/>
        <w:rPr>
          <w:rFonts w:cs="Tahoma"/>
          <w:b/>
          <w:i/>
        </w:rPr>
      </w:pPr>
    </w:p>
    <w:p w:rsidR="00D60145" w:rsidRPr="00FB23E0" w:rsidRDefault="00D6014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60145" w:rsidRDefault="00D60145" w:rsidP="00062694">
      <w:pPr>
        <w:sectPr w:rsidR="00D60145" w:rsidSect="00D6014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60145" w:rsidRDefault="00D60145" w:rsidP="00062694"/>
    <w:sectPr w:rsidR="00D60145" w:rsidSect="00D6014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45" w:rsidRDefault="00D60145" w:rsidP="008C02C8">
      <w:r>
        <w:separator/>
      </w:r>
    </w:p>
  </w:endnote>
  <w:endnote w:type="continuationSeparator" w:id="0">
    <w:p w:rsidR="00D60145" w:rsidRDefault="00D6014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45" w:rsidRDefault="00D60145" w:rsidP="008C02C8">
      <w:r>
        <w:separator/>
      </w:r>
    </w:p>
  </w:footnote>
  <w:footnote w:type="continuationSeparator" w:id="0">
    <w:p w:rsidR="00D60145" w:rsidRDefault="00D6014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5" w:rsidRDefault="00D601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5" w:rsidRDefault="00D601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45" w:rsidRDefault="00D601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601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601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601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A455C"/>
    <w:rsid w:val="006C4D32"/>
    <w:rsid w:val="00761EE5"/>
    <w:rsid w:val="0085335F"/>
    <w:rsid w:val="008C02C8"/>
    <w:rsid w:val="009002F7"/>
    <w:rsid w:val="009A2AFA"/>
    <w:rsid w:val="00AA33F2"/>
    <w:rsid w:val="00B82F7C"/>
    <w:rsid w:val="00D60145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6732-BCA4-4686-A0B0-B41C789B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2021-02-01T16:44:00Z</dcterms:created>
  <dcterms:modified xsi:type="dcterms:W3CDTF">2021-02-01T16:45:00Z</dcterms:modified>
</cp:coreProperties>
</file>