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E7" w:rsidRDefault="00FB32E7" w:rsidP="00AA33F2">
      <w:pPr>
        <w:pStyle w:val="Titre"/>
      </w:pPr>
    </w:p>
    <w:p w:rsidR="00FB32E7" w:rsidRDefault="00FB32E7" w:rsidP="00761EE5">
      <w:pPr>
        <w:jc w:val="center"/>
        <w:rPr>
          <w:rFonts w:cs="Tahoma"/>
          <w:sz w:val="24"/>
        </w:rPr>
      </w:pPr>
    </w:p>
    <w:p w:rsidR="00FB32E7" w:rsidRDefault="00FB32E7" w:rsidP="00761EE5">
      <w:pPr>
        <w:jc w:val="center"/>
        <w:rPr>
          <w:rFonts w:cs="Tahoma"/>
          <w:sz w:val="24"/>
        </w:rPr>
      </w:pPr>
    </w:p>
    <w:p w:rsidR="00FB32E7" w:rsidRPr="00761EE5" w:rsidRDefault="00FB32E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B32E7" w:rsidRDefault="00FB32E7" w:rsidP="00761EE5">
      <w:pPr>
        <w:jc w:val="center"/>
        <w:rPr>
          <w:rFonts w:cs="Tahoma"/>
          <w:sz w:val="24"/>
        </w:rPr>
      </w:pPr>
    </w:p>
    <w:p w:rsidR="00FB32E7" w:rsidRDefault="00FB32E7" w:rsidP="00761EE5">
      <w:pPr>
        <w:jc w:val="center"/>
        <w:rPr>
          <w:rFonts w:cs="Tahoma"/>
          <w:sz w:val="24"/>
        </w:rPr>
      </w:pPr>
    </w:p>
    <w:p w:rsidR="00FB32E7" w:rsidRDefault="00FB32E7" w:rsidP="00761EE5">
      <w:pPr>
        <w:jc w:val="center"/>
        <w:rPr>
          <w:rFonts w:cs="Tahoma"/>
          <w:sz w:val="24"/>
        </w:rPr>
      </w:pPr>
    </w:p>
    <w:p w:rsidR="00FB32E7" w:rsidRDefault="00FB32E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A1FA5">
        <w:rPr>
          <w:rFonts w:cs="Tahoma"/>
          <w:noProof/>
          <w:sz w:val="24"/>
        </w:rPr>
        <w:t>Mécanique, Energétique, Génie Civil et Acoustique</w:t>
      </w:r>
    </w:p>
    <w:p w:rsidR="00FB32E7" w:rsidRPr="006A65D5" w:rsidRDefault="00FB32E7" w:rsidP="00761EE5">
      <w:pPr>
        <w:jc w:val="center"/>
        <w:rPr>
          <w:rFonts w:cs="Tahoma"/>
        </w:rPr>
      </w:pPr>
    </w:p>
    <w:p w:rsidR="00FB32E7" w:rsidRDefault="00FB32E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04/03/2021</w:t>
      </w:r>
      <w:r w:rsidRPr="006A65D5">
        <w:rPr>
          <w:rFonts w:cs="Tahoma"/>
          <w:b/>
          <w:sz w:val="24"/>
        </w:rPr>
        <w:t xml:space="preserve">  à  </w:t>
      </w:r>
      <w:r w:rsidRPr="00FA1FA5">
        <w:rPr>
          <w:rFonts w:cs="Tahoma"/>
          <w:b/>
          <w:noProof/>
          <w:sz w:val="24"/>
        </w:rPr>
        <w:t>14h30 - soutenance en visioconférence</w:t>
      </w:r>
    </w:p>
    <w:p w:rsidR="00FB32E7" w:rsidRPr="006A65D5" w:rsidRDefault="00FB32E7" w:rsidP="00761EE5">
      <w:pPr>
        <w:jc w:val="center"/>
        <w:rPr>
          <w:rFonts w:cs="Tahoma"/>
          <w:b/>
          <w:sz w:val="24"/>
        </w:rPr>
      </w:pPr>
    </w:p>
    <w:p w:rsidR="00FB32E7" w:rsidRDefault="00FB32E7" w:rsidP="00761EE5">
      <w:pPr>
        <w:jc w:val="center"/>
        <w:rPr>
          <w:rFonts w:cs="Tahoma"/>
          <w:b/>
          <w:sz w:val="28"/>
        </w:rPr>
      </w:pPr>
      <w:r w:rsidRPr="00FA1FA5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FA1FA5">
        <w:rPr>
          <w:rFonts w:cs="Tahoma"/>
          <w:b/>
          <w:noProof/>
          <w:sz w:val="28"/>
        </w:rPr>
        <w:t>Camille</w:t>
      </w:r>
      <w:r w:rsidRPr="006A65D5">
        <w:rPr>
          <w:rFonts w:cs="Tahoma"/>
          <w:b/>
          <w:sz w:val="28"/>
        </w:rPr>
        <w:t xml:space="preserve"> </w:t>
      </w:r>
      <w:r w:rsidRPr="00FA1FA5">
        <w:rPr>
          <w:rFonts w:cs="Tahoma"/>
          <w:b/>
          <w:noProof/>
          <w:sz w:val="28"/>
        </w:rPr>
        <w:t>GREGOIRE</w:t>
      </w:r>
    </w:p>
    <w:p w:rsidR="00FB32E7" w:rsidRPr="006A65D5" w:rsidRDefault="00FB32E7" w:rsidP="00761EE5">
      <w:pPr>
        <w:jc w:val="center"/>
        <w:rPr>
          <w:rFonts w:cs="Tahoma"/>
          <w:b/>
          <w:sz w:val="24"/>
        </w:rPr>
      </w:pPr>
    </w:p>
    <w:p w:rsidR="00FB32E7" w:rsidRDefault="00FB32E7" w:rsidP="00761EE5">
      <w:pPr>
        <w:rPr>
          <w:rFonts w:cs="Tahoma"/>
        </w:rPr>
      </w:pPr>
    </w:p>
    <w:p w:rsidR="00FB32E7" w:rsidRDefault="00FB32E7" w:rsidP="00761EE5">
      <w:pPr>
        <w:rPr>
          <w:rFonts w:cs="Tahoma"/>
          <w:b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  <w:r w:rsidRPr="006A65D5">
        <w:rPr>
          <w:rFonts w:cs="Tahoma"/>
        </w:rPr>
        <w:t xml:space="preserve">en vue de l’obtention du grade de </w:t>
      </w:r>
      <w:r w:rsidRPr="006A65D5">
        <w:rPr>
          <w:rFonts w:cs="Tahoma"/>
          <w:b/>
        </w:rPr>
        <w:t>DOCTEUR</w:t>
      </w:r>
    </w:p>
    <w:p w:rsidR="00FB32E7" w:rsidRPr="006A65D5" w:rsidRDefault="00FB32E7" w:rsidP="00761EE5">
      <w:pPr>
        <w:rPr>
          <w:rFonts w:cs="Tahoma"/>
        </w:rPr>
      </w:pPr>
    </w:p>
    <w:p w:rsidR="00FB32E7" w:rsidRDefault="00FB32E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B32E7" w:rsidRPr="006A65D5" w:rsidRDefault="00FB32E7" w:rsidP="00761EE5">
      <w:pPr>
        <w:rPr>
          <w:rFonts w:cs="Tahoma"/>
        </w:rPr>
      </w:pPr>
    </w:p>
    <w:p w:rsidR="00FB32E7" w:rsidRDefault="00FB32E7" w:rsidP="00761EE5">
      <w:pPr>
        <w:spacing w:line="360" w:lineRule="auto"/>
        <w:rPr>
          <w:rFonts w:cs="Tahoma"/>
          <w:b/>
          <w:i/>
        </w:rPr>
      </w:pPr>
      <w:r w:rsidRPr="00FA1FA5">
        <w:rPr>
          <w:rFonts w:cs="Tahoma"/>
          <w:b/>
          <w:i/>
          <w:noProof/>
        </w:rPr>
        <w:t>Contact glissant et sec entre solides rugueux sous faible charge : un instrument de mesure visant à caractériser les forces de micro-impact</w:t>
      </w:r>
    </w:p>
    <w:p w:rsidR="00FB32E7" w:rsidRDefault="00FB32E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B32E7" w:rsidRPr="006A65D5" w:rsidRDefault="00FB32E7" w:rsidP="00761EE5">
      <w:pPr>
        <w:rPr>
          <w:rFonts w:cs="Tahoma"/>
        </w:rPr>
      </w:pPr>
    </w:p>
    <w:p w:rsidR="00FB32E7" w:rsidRDefault="00FB32E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B32E7" w:rsidRDefault="00FB32E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I. BRUANT</w:t>
            </w: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LEME - Université Paris Nanterre - PSI de Ville d'Avray - 50 rue de Sèvres - 92410 Ville d'Avray</w:t>
            </w: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L. BAILLET</w:t>
            </w: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Université de Grenoble Alpes - ISTerre - CS 40700 - 38058 Grenoble cedex 9</w:t>
            </w: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A. LE BOT</w:t>
            </w:r>
          </w:p>
        </w:tc>
        <w:tc>
          <w:tcPr>
            <w:tcW w:w="2268" w:type="dxa"/>
          </w:tcPr>
          <w:p w:rsidR="00FB32E7" w:rsidRPr="00E854E5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J. PERRET-LIAUDET</w:t>
            </w: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  <w:r w:rsidRPr="00FA1FA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FB32E7" w:rsidRPr="009D71E6" w:rsidTr="00190399">
        <w:tc>
          <w:tcPr>
            <w:tcW w:w="1809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B32E7" w:rsidRPr="009D71E6" w:rsidRDefault="00FB32E7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B32E7" w:rsidRDefault="00FB32E7" w:rsidP="00761EE5">
      <w:pPr>
        <w:jc w:val="center"/>
        <w:rPr>
          <w:rFonts w:cs="Tahoma"/>
          <w:b/>
          <w:i/>
        </w:rPr>
      </w:pPr>
    </w:p>
    <w:p w:rsidR="00FB32E7" w:rsidRPr="00FB23E0" w:rsidRDefault="00FB32E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B32E7" w:rsidRDefault="00FB32E7" w:rsidP="00062694">
      <w:pPr>
        <w:sectPr w:rsidR="00FB32E7" w:rsidSect="00FB32E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B32E7" w:rsidRDefault="00FB32E7" w:rsidP="00062694"/>
    <w:sectPr w:rsidR="00FB32E7" w:rsidSect="00FB32E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E7" w:rsidRDefault="00FB32E7" w:rsidP="008C02C8">
      <w:r>
        <w:separator/>
      </w:r>
    </w:p>
  </w:endnote>
  <w:endnote w:type="continuationSeparator" w:id="0">
    <w:p w:rsidR="00FB32E7" w:rsidRDefault="00FB32E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E7" w:rsidRDefault="00FB32E7" w:rsidP="008C02C8">
      <w:r>
        <w:separator/>
      </w:r>
    </w:p>
  </w:footnote>
  <w:footnote w:type="continuationSeparator" w:id="0">
    <w:p w:rsidR="00FB32E7" w:rsidRDefault="00FB32E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E7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E7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E7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FB32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235FD"/>
    <w:rsid w:val="00761EE5"/>
    <w:rsid w:val="0085335F"/>
    <w:rsid w:val="008C02C8"/>
    <w:rsid w:val="009002F7"/>
    <w:rsid w:val="009A2AFA"/>
    <w:rsid w:val="00AA33F2"/>
    <w:rsid w:val="00B82F7C"/>
    <w:rsid w:val="00F4331D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133-E999-40F6-A400-2B427DB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2021-02-26T08:37:00Z</dcterms:created>
  <dcterms:modified xsi:type="dcterms:W3CDTF">2021-02-26T08:38:00Z</dcterms:modified>
</cp:coreProperties>
</file>