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74" w:rsidRDefault="00C76774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C76774" w:rsidRDefault="00C76774" w:rsidP="00761EE5">
      <w:pPr>
        <w:jc w:val="center"/>
        <w:rPr>
          <w:rFonts w:cs="Tahoma"/>
          <w:sz w:val="24"/>
        </w:rPr>
      </w:pPr>
    </w:p>
    <w:p w:rsidR="00C76774" w:rsidRPr="00761EE5" w:rsidRDefault="00C7677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C76774" w:rsidRDefault="00C76774" w:rsidP="00761EE5">
      <w:pPr>
        <w:jc w:val="center"/>
        <w:rPr>
          <w:rFonts w:cs="Tahoma"/>
          <w:sz w:val="24"/>
        </w:rPr>
      </w:pPr>
    </w:p>
    <w:p w:rsidR="00C76774" w:rsidRDefault="00C76774" w:rsidP="00761EE5">
      <w:pPr>
        <w:jc w:val="center"/>
        <w:rPr>
          <w:rFonts w:cs="Tahoma"/>
          <w:sz w:val="24"/>
        </w:rPr>
      </w:pPr>
    </w:p>
    <w:p w:rsidR="00C76774" w:rsidRDefault="00C7677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1209C">
        <w:rPr>
          <w:rFonts w:cs="Tahoma"/>
          <w:noProof/>
          <w:sz w:val="24"/>
        </w:rPr>
        <w:t>Informatique, Mathématiques</w:t>
      </w:r>
    </w:p>
    <w:p w:rsidR="00C76774" w:rsidRPr="006A65D5" w:rsidRDefault="00C76774" w:rsidP="00761EE5">
      <w:pPr>
        <w:jc w:val="center"/>
        <w:rPr>
          <w:rFonts w:cs="Tahoma"/>
        </w:rPr>
      </w:pPr>
    </w:p>
    <w:p w:rsidR="00C76774" w:rsidRDefault="00C76774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26/03/2024</w:t>
      </w:r>
      <w:r w:rsidRPr="006A65D5">
        <w:rPr>
          <w:rFonts w:cs="Tahoma"/>
          <w:b/>
          <w:sz w:val="24"/>
        </w:rPr>
        <w:t xml:space="preserve">  à  </w:t>
      </w:r>
      <w:r w:rsidRPr="0031209C">
        <w:rPr>
          <w:rFonts w:cs="Tahoma"/>
          <w:b/>
          <w:noProof/>
          <w:sz w:val="24"/>
        </w:rPr>
        <w:t>14h00 - Amphi. 203</w:t>
      </w:r>
    </w:p>
    <w:p w:rsidR="00C76774" w:rsidRPr="006A65D5" w:rsidRDefault="00C76774" w:rsidP="00761EE5">
      <w:pPr>
        <w:jc w:val="center"/>
        <w:rPr>
          <w:rFonts w:cs="Tahoma"/>
          <w:b/>
          <w:sz w:val="24"/>
        </w:rPr>
      </w:pPr>
    </w:p>
    <w:p w:rsidR="00C76774" w:rsidRDefault="00C76774" w:rsidP="00761EE5">
      <w:pPr>
        <w:jc w:val="center"/>
        <w:rPr>
          <w:rFonts w:cs="Tahoma"/>
          <w:b/>
          <w:sz w:val="28"/>
        </w:rPr>
      </w:pPr>
      <w:r w:rsidRPr="0031209C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1209C">
        <w:rPr>
          <w:rFonts w:cs="Tahoma"/>
          <w:b/>
          <w:noProof/>
          <w:sz w:val="28"/>
        </w:rPr>
        <w:t>Quentin</w:t>
      </w:r>
      <w:r w:rsidRPr="006A65D5">
        <w:rPr>
          <w:rFonts w:cs="Tahoma"/>
          <w:b/>
          <w:sz w:val="28"/>
        </w:rPr>
        <w:t xml:space="preserve"> </w:t>
      </w:r>
      <w:r w:rsidRPr="0031209C">
        <w:rPr>
          <w:rFonts w:cs="Tahoma"/>
          <w:b/>
          <w:noProof/>
          <w:sz w:val="28"/>
        </w:rPr>
        <w:t>GALLOUEDEC</w:t>
      </w:r>
    </w:p>
    <w:p w:rsidR="00C76774" w:rsidRPr="006A65D5" w:rsidRDefault="00C76774" w:rsidP="00761EE5">
      <w:pPr>
        <w:jc w:val="center"/>
        <w:rPr>
          <w:rFonts w:cs="Tahoma"/>
          <w:b/>
          <w:sz w:val="24"/>
        </w:rPr>
      </w:pPr>
    </w:p>
    <w:p w:rsidR="00C76774" w:rsidRDefault="00C76774" w:rsidP="00761EE5">
      <w:pPr>
        <w:rPr>
          <w:rFonts w:cs="Tahoma"/>
        </w:rPr>
      </w:pPr>
    </w:p>
    <w:p w:rsidR="00C76774" w:rsidRDefault="00C76774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C76774" w:rsidRPr="006A65D5" w:rsidRDefault="00C76774" w:rsidP="00761EE5">
      <w:pPr>
        <w:rPr>
          <w:rFonts w:cs="Tahoma"/>
        </w:rPr>
      </w:pPr>
    </w:p>
    <w:p w:rsidR="00C76774" w:rsidRDefault="00C7677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C76774" w:rsidRPr="006A65D5" w:rsidRDefault="00C76774" w:rsidP="00761EE5">
      <w:pPr>
        <w:rPr>
          <w:rFonts w:cs="Tahoma"/>
        </w:rPr>
      </w:pPr>
    </w:p>
    <w:p w:rsidR="00C76774" w:rsidRDefault="00C7677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C76774" w:rsidRPr="006A65D5" w:rsidRDefault="00C76774" w:rsidP="00761EE5">
      <w:pPr>
        <w:rPr>
          <w:rFonts w:cs="Tahoma"/>
        </w:rPr>
      </w:pPr>
    </w:p>
    <w:p w:rsidR="00C76774" w:rsidRDefault="00C76774" w:rsidP="00761EE5">
      <w:pPr>
        <w:spacing w:line="360" w:lineRule="auto"/>
        <w:rPr>
          <w:rFonts w:cs="Tahoma"/>
          <w:b/>
          <w:i/>
        </w:rPr>
      </w:pPr>
      <w:r w:rsidRPr="0031209C">
        <w:rPr>
          <w:rFonts w:cs="Tahoma"/>
          <w:b/>
          <w:i/>
          <w:noProof/>
        </w:rPr>
        <w:t>Vers la Généralisation de l'Apprentissage par Renforcement - Toward the Generalization of Reinforcement Learning</w:t>
      </w:r>
    </w:p>
    <w:p w:rsidR="00C76774" w:rsidRDefault="00C76774" w:rsidP="00761EE5">
      <w:pPr>
        <w:rPr>
          <w:rFonts w:cs="Tahoma"/>
          <w:b/>
        </w:rPr>
      </w:pPr>
    </w:p>
    <w:p w:rsidR="00C76774" w:rsidRDefault="00C7677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C76774" w:rsidRPr="006A65D5" w:rsidRDefault="00C76774" w:rsidP="00761EE5">
      <w:pPr>
        <w:rPr>
          <w:rFonts w:cs="Tahoma"/>
        </w:rPr>
      </w:pPr>
    </w:p>
    <w:p w:rsidR="00C76774" w:rsidRDefault="00C7677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C76774" w:rsidRDefault="00C7677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C76774" w:rsidRPr="009D71E6" w:rsidTr="00486350">
        <w:tc>
          <w:tcPr>
            <w:tcW w:w="1809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G. ALLIBERT</w:t>
            </w:r>
          </w:p>
        </w:tc>
        <w:tc>
          <w:tcPr>
            <w:tcW w:w="2268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Université Côte d'Azur</w:t>
            </w:r>
          </w:p>
        </w:tc>
      </w:tr>
      <w:tr w:rsidR="00C76774" w:rsidRPr="009D71E6" w:rsidTr="00486350">
        <w:tc>
          <w:tcPr>
            <w:tcW w:w="1809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P. HONEINE</w:t>
            </w:r>
          </w:p>
        </w:tc>
        <w:tc>
          <w:tcPr>
            <w:tcW w:w="2268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Université de Rouen Normandie</w:t>
            </w:r>
          </w:p>
        </w:tc>
      </w:tr>
      <w:tr w:rsidR="00C76774" w:rsidRPr="009D71E6" w:rsidTr="00486350">
        <w:tc>
          <w:tcPr>
            <w:tcW w:w="1809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L. MATIGNON</w:t>
            </w:r>
          </w:p>
        </w:tc>
        <w:tc>
          <w:tcPr>
            <w:tcW w:w="2268" w:type="dxa"/>
          </w:tcPr>
          <w:p w:rsidR="00C76774" w:rsidRPr="00E854E5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Université Claude Bernard Lyon 1</w:t>
            </w:r>
          </w:p>
        </w:tc>
      </w:tr>
      <w:tr w:rsidR="00C76774" w:rsidRPr="009D71E6" w:rsidTr="00486350">
        <w:tc>
          <w:tcPr>
            <w:tcW w:w="1809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O. SIGAUD</w:t>
            </w:r>
          </w:p>
        </w:tc>
        <w:tc>
          <w:tcPr>
            <w:tcW w:w="2268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Sorbonne Université</w:t>
            </w:r>
          </w:p>
        </w:tc>
      </w:tr>
      <w:tr w:rsidR="00C76774" w:rsidRPr="009D71E6" w:rsidTr="00486350">
        <w:tc>
          <w:tcPr>
            <w:tcW w:w="1809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D. FILLIAT</w:t>
            </w:r>
          </w:p>
        </w:tc>
        <w:tc>
          <w:tcPr>
            <w:tcW w:w="2268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ENSTA Paris</w:t>
            </w:r>
          </w:p>
        </w:tc>
      </w:tr>
      <w:tr w:rsidR="00C76774" w:rsidRPr="009D71E6" w:rsidTr="00486350">
        <w:tc>
          <w:tcPr>
            <w:tcW w:w="1809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E. DELLANDREA</w:t>
            </w:r>
          </w:p>
        </w:tc>
        <w:tc>
          <w:tcPr>
            <w:tcW w:w="2268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  <w:r w:rsidRPr="0031209C">
              <w:rPr>
                <w:rFonts w:cs="Tahoma"/>
                <w:noProof/>
                <w:sz w:val="18"/>
                <w:szCs w:val="18"/>
              </w:rPr>
              <w:t>Département Mathématiques et Informatique - Ecole Centrale de Lyon</w:t>
            </w:r>
          </w:p>
        </w:tc>
      </w:tr>
      <w:tr w:rsidR="00C76774" w:rsidRPr="009D71E6" w:rsidTr="00486350">
        <w:tc>
          <w:tcPr>
            <w:tcW w:w="1809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C76774" w:rsidRPr="009D71E6" w:rsidTr="00486350">
        <w:tc>
          <w:tcPr>
            <w:tcW w:w="1809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C76774" w:rsidRPr="009D71E6" w:rsidRDefault="00C76774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C76774" w:rsidRDefault="00C76774" w:rsidP="00761EE5">
      <w:pPr>
        <w:jc w:val="center"/>
        <w:rPr>
          <w:rFonts w:cs="Tahoma"/>
          <w:b/>
          <w:i/>
        </w:rPr>
      </w:pPr>
    </w:p>
    <w:p w:rsidR="00C76774" w:rsidRPr="00FB23E0" w:rsidRDefault="00C7677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C76774" w:rsidRDefault="00C76774" w:rsidP="00062694">
      <w:pPr>
        <w:sectPr w:rsidR="00C76774" w:rsidSect="00C76774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C76774" w:rsidRDefault="00C76774" w:rsidP="00062694"/>
    <w:sectPr w:rsidR="00C76774" w:rsidSect="00C76774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74" w:rsidRDefault="00C76774" w:rsidP="008C02C8">
      <w:r>
        <w:separator/>
      </w:r>
    </w:p>
  </w:endnote>
  <w:endnote w:type="continuationSeparator" w:id="0">
    <w:p w:rsidR="00C76774" w:rsidRDefault="00C7677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74" w:rsidRDefault="00C76774" w:rsidP="008C02C8">
      <w:r>
        <w:separator/>
      </w:r>
    </w:p>
  </w:footnote>
  <w:footnote w:type="continuationSeparator" w:id="0">
    <w:p w:rsidR="00C76774" w:rsidRDefault="00C7677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74" w:rsidRDefault="00C767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74" w:rsidRDefault="00C767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74" w:rsidRDefault="00C767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767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767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767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058FE"/>
    <w:rsid w:val="00761EE5"/>
    <w:rsid w:val="007B33BD"/>
    <w:rsid w:val="0085335F"/>
    <w:rsid w:val="00884C2E"/>
    <w:rsid w:val="008C02C8"/>
    <w:rsid w:val="009002F7"/>
    <w:rsid w:val="009A2AFA"/>
    <w:rsid w:val="00AA33F2"/>
    <w:rsid w:val="00B82F7C"/>
    <w:rsid w:val="00C76774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78B7-AA29-4AB3-A723-A6FE5F7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2024-03-19T12:17:00Z</dcterms:created>
  <dcterms:modified xsi:type="dcterms:W3CDTF">2024-03-19T12:19:00Z</dcterms:modified>
</cp:coreProperties>
</file>