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D" w:rsidRDefault="008E764D" w:rsidP="00AA33F2">
      <w:pPr>
        <w:pStyle w:val="Titre"/>
      </w:pPr>
    </w:p>
    <w:p w:rsidR="008E764D" w:rsidRDefault="008E764D" w:rsidP="00761EE5">
      <w:pPr>
        <w:jc w:val="center"/>
        <w:rPr>
          <w:rFonts w:cs="Tahoma"/>
          <w:sz w:val="24"/>
        </w:rPr>
      </w:pPr>
    </w:p>
    <w:p w:rsidR="008E764D" w:rsidRDefault="008E764D" w:rsidP="00761EE5">
      <w:pPr>
        <w:jc w:val="center"/>
        <w:rPr>
          <w:rFonts w:cs="Tahoma"/>
          <w:sz w:val="24"/>
        </w:rPr>
      </w:pPr>
    </w:p>
    <w:p w:rsidR="008E764D" w:rsidRPr="00761EE5" w:rsidRDefault="008E764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E764D" w:rsidRDefault="008E764D" w:rsidP="00761EE5">
      <w:pPr>
        <w:jc w:val="center"/>
        <w:rPr>
          <w:rFonts w:cs="Tahoma"/>
          <w:sz w:val="24"/>
        </w:rPr>
      </w:pPr>
    </w:p>
    <w:p w:rsidR="008E764D" w:rsidRDefault="008E764D" w:rsidP="00761EE5">
      <w:pPr>
        <w:jc w:val="center"/>
        <w:rPr>
          <w:rFonts w:cs="Tahoma"/>
          <w:sz w:val="24"/>
        </w:rPr>
      </w:pPr>
    </w:p>
    <w:p w:rsidR="008E764D" w:rsidRDefault="008E764D" w:rsidP="00761EE5">
      <w:pPr>
        <w:jc w:val="center"/>
        <w:rPr>
          <w:rFonts w:cs="Tahoma"/>
          <w:sz w:val="24"/>
        </w:rPr>
      </w:pPr>
    </w:p>
    <w:p w:rsidR="008E764D" w:rsidRDefault="008E764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161B83">
        <w:rPr>
          <w:rFonts w:cs="Tahoma"/>
          <w:noProof/>
          <w:sz w:val="24"/>
        </w:rPr>
        <w:t>ELECTRONIQUE, ELECTROTECHNIQUE, AUTOMATIQUE</w:t>
      </w:r>
    </w:p>
    <w:p w:rsidR="008E764D" w:rsidRPr="006A65D5" w:rsidRDefault="008E764D" w:rsidP="00761EE5">
      <w:pPr>
        <w:jc w:val="center"/>
        <w:rPr>
          <w:rFonts w:cs="Tahoma"/>
        </w:rPr>
      </w:pPr>
    </w:p>
    <w:p w:rsidR="008E764D" w:rsidRDefault="008E764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04/04/2022</w:t>
      </w:r>
      <w:r w:rsidRPr="006A65D5">
        <w:rPr>
          <w:rFonts w:cs="Tahoma"/>
          <w:b/>
          <w:sz w:val="24"/>
        </w:rPr>
        <w:t xml:space="preserve">  à  </w:t>
      </w:r>
      <w:r w:rsidRPr="00161B83">
        <w:rPr>
          <w:rFonts w:cs="Tahoma"/>
          <w:b/>
          <w:noProof/>
          <w:sz w:val="24"/>
        </w:rPr>
        <w:t>14h30 - Amphi. 203</w:t>
      </w:r>
    </w:p>
    <w:p w:rsidR="008E764D" w:rsidRPr="006A65D5" w:rsidRDefault="008E764D" w:rsidP="00761EE5">
      <w:pPr>
        <w:jc w:val="center"/>
        <w:rPr>
          <w:rFonts w:cs="Tahoma"/>
          <w:b/>
          <w:sz w:val="24"/>
        </w:rPr>
      </w:pPr>
    </w:p>
    <w:p w:rsidR="008E764D" w:rsidRDefault="008E764D" w:rsidP="00761EE5">
      <w:pPr>
        <w:jc w:val="center"/>
        <w:rPr>
          <w:rFonts w:cs="Tahoma"/>
          <w:b/>
          <w:sz w:val="28"/>
        </w:rPr>
      </w:pPr>
      <w:r w:rsidRPr="00161B8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161B83">
        <w:rPr>
          <w:rFonts w:cs="Tahoma"/>
          <w:b/>
          <w:noProof/>
          <w:sz w:val="28"/>
        </w:rPr>
        <w:t>Pierre</w:t>
      </w:r>
      <w:r w:rsidRPr="006A65D5">
        <w:rPr>
          <w:rFonts w:cs="Tahoma"/>
          <w:b/>
          <w:sz w:val="28"/>
        </w:rPr>
        <w:t xml:space="preserve"> </w:t>
      </w:r>
      <w:r w:rsidRPr="00161B83">
        <w:rPr>
          <w:rFonts w:cs="Tahoma"/>
          <w:b/>
          <w:noProof/>
          <w:sz w:val="28"/>
        </w:rPr>
        <w:t>DEMONGODIN</w:t>
      </w:r>
    </w:p>
    <w:p w:rsidR="008E764D" w:rsidRPr="006A65D5" w:rsidRDefault="008E764D" w:rsidP="00761EE5">
      <w:pPr>
        <w:jc w:val="center"/>
        <w:rPr>
          <w:rFonts w:cs="Tahoma"/>
          <w:b/>
          <w:sz w:val="24"/>
        </w:rPr>
      </w:pPr>
    </w:p>
    <w:p w:rsidR="008E764D" w:rsidRDefault="008E764D" w:rsidP="00761EE5">
      <w:pPr>
        <w:rPr>
          <w:rFonts w:cs="Tahoma"/>
        </w:rPr>
      </w:pPr>
    </w:p>
    <w:p w:rsidR="008E764D" w:rsidRDefault="008E764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E764D" w:rsidRPr="006A65D5" w:rsidRDefault="008E764D" w:rsidP="00761EE5">
      <w:pPr>
        <w:rPr>
          <w:rFonts w:cs="Tahoma"/>
        </w:rPr>
      </w:pPr>
    </w:p>
    <w:p w:rsidR="008E764D" w:rsidRDefault="008E764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E764D" w:rsidRPr="006A65D5" w:rsidRDefault="008E764D" w:rsidP="00761EE5">
      <w:pPr>
        <w:rPr>
          <w:rFonts w:cs="Tahoma"/>
        </w:rPr>
      </w:pPr>
    </w:p>
    <w:p w:rsidR="008E764D" w:rsidRDefault="008E764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E764D" w:rsidRPr="006A65D5" w:rsidRDefault="008E764D" w:rsidP="00761EE5">
      <w:pPr>
        <w:rPr>
          <w:rFonts w:cs="Tahoma"/>
        </w:rPr>
      </w:pPr>
    </w:p>
    <w:p w:rsidR="008E764D" w:rsidRDefault="008E764D" w:rsidP="00761EE5">
      <w:pPr>
        <w:spacing w:line="360" w:lineRule="auto"/>
        <w:rPr>
          <w:rFonts w:cs="Tahoma"/>
          <w:b/>
          <w:i/>
        </w:rPr>
      </w:pPr>
      <w:r w:rsidRPr="00161B83">
        <w:rPr>
          <w:rFonts w:cs="Tahoma"/>
          <w:b/>
          <w:i/>
          <w:noProof/>
        </w:rPr>
        <w:t>Optique nonlinéaire intégrée sur guides d'ondes hybrides graphène/Si3N4 autour de λ=1.5μm</w:t>
      </w:r>
    </w:p>
    <w:p w:rsidR="008E764D" w:rsidRDefault="008E764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E764D" w:rsidRPr="006A65D5" w:rsidRDefault="008E764D" w:rsidP="00761EE5">
      <w:pPr>
        <w:rPr>
          <w:rFonts w:cs="Tahoma"/>
        </w:rPr>
      </w:pPr>
    </w:p>
    <w:p w:rsidR="008E764D" w:rsidRDefault="008E764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E764D" w:rsidRDefault="008E764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G. RENVERSEZ</w:t>
            </w:r>
          </w:p>
        </w:tc>
        <w:tc>
          <w:tcPr>
            <w:tcW w:w="2268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Institut Fresnel, UMR 7249 - Faculté des Sciences de Saint Jérôme - Avenue Escadrille Normandie-Niemen - 13397 Marseille</w:t>
            </w:r>
          </w:p>
        </w:tc>
      </w:tr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N. DUBREUIL</w:t>
            </w:r>
          </w:p>
        </w:tc>
        <w:tc>
          <w:tcPr>
            <w:tcW w:w="2268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 - LP2N, UMR 5298 CNRS - Université de Bordeaux - 2 rue François Mitterand - 33400 Talence</w:t>
            </w:r>
          </w:p>
        </w:tc>
      </w:tr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V. BOUTOU</w:t>
            </w:r>
          </w:p>
        </w:tc>
        <w:tc>
          <w:tcPr>
            <w:tcW w:w="2268" w:type="dxa"/>
          </w:tcPr>
          <w:p w:rsidR="008E764D" w:rsidRPr="00E854E5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Chargée de recherche CNRS, HDR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Institut NEEL CNRS/UGA UPR2940 - 25 rue des Martyrs BP166 - 38042 Grenoble cédex 9</w:t>
            </w:r>
          </w:p>
        </w:tc>
      </w:tr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P-F. BREVET</w:t>
            </w:r>
          </w:p>
        </w:tc>
        <w:tc>
          <w:tcPr>
            <w:tcW w:w="2268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ILM, UMR 5306 CNRS - Université Claude Bernard de Lyon - 10 Rue Ada Byron - 69100 Villeurbanne</w:t>
            </w:r>
          </w:p>
        </w:tc>
      </w:tr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G. GRILLET</w:t>
            </w:r>
          </w:p>
        </w:tc>
        <w:tc>
          <w:tcPr>
            <w:tcW w:w="2268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8E764D" w:rsidRPr="009D71E6" w:rsidTr="00486350">
        <w:tc>
          <w:tcPr>
            <w:tcW w:w="1809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C. MONAT</w:t>
            </w:r>
          </w:p>
        </w:tc>
        <w:tc>
          <w:tcPr>
            <w:tcW w:w="2268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8E764D" w:rsidRPr="009D71E6" w:rsidRDefault="008E764D" w:rsidP="00486350">
            <w:pPr>
              <w:rPr>
                <w:rFonts w:cs="Tahoma"/>
                <w:sz w:val="18"/>
                <w:szCs w:val="18"/>
              </w:rPr>
            </w:pPr>
            <w:r w:rsidRPr="00161B83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</w:tbl>
    <w:p w:rsidR="008E764D" w:rsidRDefault="008E764D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8E764D" w:rsidRPr="00FB23E0" w:rsidRDefault="008E764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E764D" w:rsidRDefault="008E764D" w:rsidP="00062694">
      <w:pPr>
        <w:sectPr w:rsidR="008E764D" w:rsidSect="008E764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E764D" w:rsidRDefault="008E764D" w:rsidP="00062694"/>
    <w:sectPr w:rsidR="008E764D" w:rsidSect="008E764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4D" w:rsidRDefault="008E764D" w:rsidP="008C02C8">
      <w:r>
        <w:separator/>
      </w:r>
    </w:p>
  </w:endnote>
  <w:endnote w:type="continuationSeparator" w:id="0">
    <w:p w:rsidR="008E764D" w:rsidRDefault="008E764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4D" w:rsidRDefault="008E764D" w:rsidP="008C02C8">
      <w:r>
        <w:separator/>
      </w:r>
    </w:p>
  </w:footnote>
  <w:footnote w:type="continuationSeparator" w:id="0">
    <w:p w:rsidR="008E764D" w:rsidRDefault="008E764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4D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4D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4D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E76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793604"/>
    <w:rsid w:val="0085335F"/>
    <w:rsid w:val="00884C2E"/>
    <w:rsid w:val="008C02C8"/>
    <w:rsid w:val="008E764D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371F-99BD-484C-84F6-8A0D05F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2022-03-28T13:26:00Z</dcterms:created>
  <dcterms:modified xsi:type="dcterms:W3CDTF">2022-03-28T13:26:00Z</dcterms:modified>
</cp:coreProperties>
</file>