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6" w:rsidRDefault="00193D06" w:rsidP="00AA33F2">
      <w:pPr>
        <w:pStyle w:val="Titre"/>
      </w:pPr>
      <w:bookmarkStart w:id="0" w:name="_GoBack"/>
      <w:bookmarkEnd w:id="0"/>
    </w:p>
    <w:p w:rsidR="00193D06" w:rsidRDefault="00193D06" w:rsidP="00761EE5">
      <w:pPr>
        <w:jc w:val="center"/>
        <w:rPr>
          <w:rFonts w:cs="Tahoma"/>
          <w:sz w:val="24"/>
        </w:rPr>
      </w:pPr>
    </w:p>
    <w:p w:rsidR="00193D06" w:rsidRDefault="00193D06" w:rsidP="00761EE5">
      <w:pPr>
        <w:jc w:val="center"/>
        <w:rPr>
          <w:rFonts w:cs="Tahoma"/>
          <w:sz w:val="24"/>
        </w:rPr>
      </w:pPr>
    </w:p>
    <w:p w:rsidR="00193D06" w:rsidRPr="00761EE5" w:rsidRDefault="00193D06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93D06" w:rsidRDefault="00193D06" w:rsidP="00761EE5">
      <w:pPr>
        <w:jc w:val="center"/>
        <w:rPr>
          <w:rFonts w:cs="Tahoma"/>
          <w:sz w:val="24"/>
        </w:rPr>
      </w:pPr>
    </w:p>
    <w:p w:rsidR="00193D06" w:rsidRDefault="00193D06" w:rsidP="00761EE5">
      <w:pPr>
        <w:jc w:val="center"/>
        <w:rPr>
          <w:rFonts w:cs="Tahoma"/>
          <w:sz w:val="24"/>
        </w:rPr>
      </w:pPr>
    </w:p>
    <w:p w:rsidR="00193D06" w:rsidRDefault="00193D06" w:rsidP="00761EE5">
      <w:pPr>
        <w:jc w:val="center"/>
        <w:rPr>
          <w:rFonts w:cs="Tahoma"/>
          <w:sz w:val="24"/>
        </w:rPr>
      </w:pPr>
    </w:p>
    <w:p w:rsidR="00193D06" w:rsidRDefault="00193D06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076A4">
        <w:rPr>
          <w:rFonts w:cs="Tahoma"/>
          <w:noProof/>
          <w:sz w:val="24"/>
        </w:rPr>
        <w:t>ELECTRONIQUE, ELECTROTECHNIQUE, AUTOMATIQUE</w:t>
      </w:r>
    </w:p>
    <w:p w:rsidR="00193D06" w:rsidRPr="006A65D5" w:rsidRDefault="00193D06" w:rsidP="00761EE5">
      <w:pPr>
        <w:jc w:val="center"/>
        <w:rPr>
          <w:rFonts w:cs="Tahoma"/>
        </w:rPr>
      </w:pPr>
    </w:p>
    <w:p w:rsidR="00193D06" w:rsidRDefault="00193D06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20/07/2021</w:t>
      </w:r>
      <w:r w:rsidRPr="006A65D5">
        <w:rPr>
          <w:rFonts w:cs="Tahoma"/>
          <w:b/>
          <w:sz w:val="24"/>
        </w:rPr>
        <w:t xml:space="preserve">  à  </w:t>
      </w:r>
      <w:r w:rsidRPr="009076A4">
        <w:rPr>
          <w:rFonts w:cs="Tahoma"/>
          <w:b/>
          <w:noProof/>
          <w:sz w:val="24"/>
        </w:rPr>
        <w:t>10h - Bâtiment F7</w:t>
      </w:r>
    </w:p>
    <w:p w:rsidR="00193D06" w:rsidRPr="006A65D5" w:rsidRDefault="00193D06" w:rsidP="00761EE5">
      <w:pPr>
        <w:jc w:val="center"/>
        <w:rPr>
          <w:rFonts w:cs="Tahoma"/>
          <w:b/>
          <w:sz w:val="24"/>
        </w:rPr>
      </w:pPr>
    </w:p>
    <w:p w:rsidR="00193D06" w:rsidRDefault="00193D06" w:rsidP="00761EE5">
      <w:pPr>
        <w:jc w:val="center"/>
        <w:rPr>
          <w:rFonts w:cs="Tahoma"/>
          <w:b/>
          <w:sz w:val="28"/>
        </w:rPr>
      </w:pPr>
      <w:r w:rsidRPr="009076A4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076A4">
        <w:rPr>
          <w:rFonts w:cs="Tahoma"/>
          <w:b/>
          <w:noProof/>
          <w:sz w:val="28"/>
        </w:rPr>
        <w:t>Alberto</w:t>
      </w:r>
      <w:r w:rsidRPr="006A65D5">
        <w:rPr>
          <w:rFonts w:cs="Tahoma"/>
          <w:b/>
          <w:sz w:val="28"/>
        </w:rPr>
        <w:t xml:space="preserve"> </w:t>
      </w:r>
      <w:r w:rsidRPr="009076A4">
        <w:rPr>
          <w:rFonts w:cs="Tahoma"/>
          <w:b/>
          <w:noProof/>
          <w:sz w:val="28"/>
        </w:rPr>
        <w:t>DELLA TORRE</w:t>
      </w:r>
    </w:p>
    <w:p w:rsidR="00193D06" w:rsidRPr="006A65D5" w:rsidRDefault="00193D06" w:rsidP="00761EE5">
      <w:pPr>
        <w:jc w:val="center"/>
        <w:rPr>
          <w:rFonts w:cs="Tahoma"/>
          <w:b/>
          <w:sz w:val="24"/>
        </w:rPr>
      </w:pPr>
    </w:p>
    <w:p w:rsidR="00193D06" w:rsidRDefault="00193D06" w:rsidP="00761EE5">
      <w:pPr>
        <w:rPr>
          <w:rFonts w:cs="Tahoma"/>
        </w:rPr>
      </w:pPr>
    </w:p>
    <w:p w:rsidR="00193D06" w:rsidRDefault="00193D06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193D06" w:rsidRPr="006A65D5" w:rsidRDefault="00193D06" w:rsidP="00761EE5">
      <w:pPr>
        <w:rPr>
          <w:rFonts w:cs="Tahoma"/>
        </w:rPr>
      </w:pPr>
    </w:p>
    <w:p w:rsidR="00193D06" w:rsidRDefault="00193D06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93D06" w:rsidRPr="006A65D5" w:rsidRDefault="00193D06" w:rsidP="00761EE5">
      <w:pPr>
        <w:rPr>
          <w:rFonts w:cs="Tahoma"/>
        </w:rPr>
      </w:pPr>
    </w:p>
    <w:p w:rsidR="00193D06" w:rsidRDefault="00193D06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93D06" w:rsidRPr="006A65D5" w:rsidRDefault="00193D06" w:rsidP="00761EE5">
      <w:pPr>
        <w:rPr>
          <w:rFonts w:cs="Tahoma"/>
        </w:rPr>
      </w:pPr>
    </w:p>
    <w:p w:rsidR="00193D06" w:rsidRDefault="00193D06" w:rsidP="00761EE5">
      <w:pPr>
        <w:spacing w:line="360" w:lineRule="auto"/>
        <w:rPr>
          <w:rFonts w:cs="Tahoma"/>
          <w:b/>
          <w:i/>
        </w:rPr>
      </w:pPr>
      <w:r w:rsidRPr="009076A4">
        <w:rPr>
          <w:rFonts w:cs="Tahoma"/>
          <w:b/>
          <w:i/>
          <w:noProof/>
        </w:rPr>
        <w:t>Sources supercontinuum intégrées sur plateformes non linéaires à base de germanium émettant dans le moyen infrarouge</w:t>
      </w:r>
    </w:p>
    <w:p w:rsidR="00193D06" w:rsidRDefault="00193D06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93D06" w:rsidRPr="006A65D5" w:rsidRDefault="00193D06" w:rsidP="00761EE5">
      <w:pPr>
        <w:rPr>
          <w:rFonts w:cs="Tahoma"/>
        </w:rPr>
      </w:pPr>
    </w:p>
    <w:p w:rsidR="00193D06" w:rsidRDefault="00193D06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93D06" w:rsidRDefault="00193D06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93D06" w:rsidRPr="009D71E6" w:rsidTr="00190399">
        <w:tc>
          <w:tcPr>
            <w:tcW w:w="1809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C-S. BRES</w:t>
            </w:r>
          </w:p>
        </w:tc>
        <w:tc>
          <w:tcPr>
            <w:tcW w:w="2268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Associate Professor</w:t>
            </w:r>
          </w:p>
        </w:tc>
        <w:tc>
          <w:tcPr>
            <w:tcW w:w="5133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Institute of Electrical Engineering - Ecole Polytechnique de Lausanne (EPFL) - Station 11 - CH-1015 Lausanne - Suisse</w:t>
            </w:r>
          </w:p>
        </w:tc>
      </w:tr>
      <w:tr w:rsidR="00193D06" w:rsidRPr="009D71E6" w:rsidTr="00190399">
        <w:tc>
          <w:tcPr>
            <w:tcW w:w="1809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S. FEVRIER</w:t>
            </w:r>
          </w:p>
        </w:tc>
        <w:tc>
          <w:tcPr>
            <w:tcW w:w="2268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Université de Limoges - XLIM UMR 7252 - Faculté des Sciences - 123 avenue Albert Thomas - 87060 Limoges</w:t>
            </w:r>
          </w:p>
        </w:tc>
      </w:tr>
      <w:tr w:rsidR="00193D06" w:rsidRPr="009D71E6" w:rsidTr="00190399">
        <w:tc>
          <w:tcPr>
            <w:tcW w:w="1809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T. SYLVESTRE</w:t>
            </w:r>
          </w:p>
        </w:tc>
        <w:tc>
          <w:tcPr>
            <w:tcW w:w="2268" w:type="dxa"/>
          </w:tcPr>
          <w:p w:rsidR="00193D06" w:rsidRPr="00E854E5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Institut FEMTO-ST CNRS UMR 6174 - Département d'Optique P.M. Duffieux - Université Bourgogne Franche-Comté - 15 avenue des Montboucons - 25030 Besançon cedex</w:t>
            </w:r>
          </w:p>
        </w:tc>
      </w:tr>
      <w:tr w:rsidR="00193D06" w:rsidRPr="009D71E6" w:rsidTr="00190399">
        <w:tc>
          <w:tcPr>
            <w:tcW w:w="1809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K. HAMMAMI</w:t>
            </w:r>
          </w:p>
        </w:tc>
        <w:tc>
          <w:tcPr>
            <w:tcW w:w="2268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Laboratoire interdisciplinaire Carnot de Bourgogne UMR 6303 CNRS - Université Bourgogne Franche-Comté - Faculté des Sciences et Techniques Mirande / Aile D - 9 avenue Alain Savary - BP 47 870 - 21078 Dijon cedex</w:t>
            </w:r>
          </w:p>
        </w:tc>
      </w:tr>
      <w:tr w:rsidR="00193D06" w:rsidRPr="009D71E6" w:rsidTr="00190399">
        <w:tc>
          <w:tcPr>
            <w:tcW w:w="1809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C. MONAT</w:t>
            </w:r>
          </w:p>
        </w:tc>
        <w:tc>
          <w:tcPr>
            <w:tcW w:w="2268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193D06" w:rsidRPr="009D71E6" w:rsidTr="00190399">
        <w:tc>
          <w:tcPr>
            <w:tcW w:w="1809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C. GRILLET</w:t>
            </w:r>
          </w:p>
        </w:tc>
        <w:tc>
          <w:tcPr>
            <w:tcW w:w="2268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193D06" w:rsidRPr="00193D06" w:rsidTr="00190399">
        <w:tc>
          <w:tcPr>
            <w:tcW w:w="1809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B. LUTHER-DAVIES (invité)</w:t>
            </w:r>
          </w:p>
        </w:tc>
        <w:tc>
          <w:tcPr>
            <w:tcW w:w="2268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 émérite</w:t>
            </w:r>
          </w:p>
        </w:tc>
        <w:tc>
          <w:tcPr>
            <w:tcW w:w="5133" w:type="dxa"/>
          </w:tcPr>
          <w:p w:rsidR="00193D06" w:rsidRPr="00193D06" w:rsidRDefault="00193D06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193D06">
              <w:rPr>
                <w:rFonts w:cs="Tahoma"/>
                <w:noProof/>
                <w:sz w:val="18"/>
                <w:szCs w:val="18"/>
                <w:lang w:val="en-US"/>
              </w:rPr>
              <w:t>The Australian National University - Canberra ACT - 2600 Australie</w:t>
            </w:r>
          </w:p>
        </w:tc>
      </w:tr>
      <w:tr w:rsidR="00193D06" w:rsidRPr="009D71E6" w:rsidTr="00190399">
        <w:tc>
          <w:tcPr>
            <w:tcW w:w="1809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V. REBOUD (invité)</w:t>
            </w:r>
          </w:p>
        </w:tc>
        <w:tc>
          <w:tcPr>
            <w:tcW w:w="2268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193D06" w:rsidRPr="009D71E6" w:rsidRDefault="00193D06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CEA-LETI - 17 rue des Martyrs - Département Optique et Photonique - 38054 Grenoble</w:t>
            </w:r>
          </w:p>
        </w:tc>
      </w:tr>
    </w:tbl>
    <w:p w:rsidR="00193D06" w:rsidRDefault="00193D06" w:rsidP="00761EE5">
      <w:pPr>
        <w:jc w:val="center"/>
        <w:rPr>
          <w:rFonts w:cs="Tahoma"/>
          <w:b/>
          <w:i/>
        </w:rPr>
      </w:pPr>
    </w:p>
    <w:p w:rsidR="00193D06" w:rsidRPr="00FB23E0" w:rsidRDefault="00193D06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93D06" w:rsidRDefault="00193D06" w:rsidP="00062694">
      <w:pPr>
        <w:sectPr w:rsidR="00193D06" w:rsidSect="00193D06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93D06" w:rsidRDefault="00193D06" w:rsidP="00062694"/>
    <w:sectPr w:rsidR="00193D06" w:rsidSect="00193D06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06" w:rsidRDefault="00193D06" w:rsidP="008C02C8">
      <w:r>
        <w:separator/>
      </w:r>
    </w:p>
  </w:endnote>
  <w:endnote w:type="continuationSeparator" w:id="0">
    <w:p w:rsidR="00193D06" w:rsidRDefault="00193D06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06" w:rsidRDefault="00193D06" w:rsidP="008C02C8">
      <w:r>
        <w:separator/>
      </w:r>
    </w:p>
  </w:footnote>
  <w:footnote w:type="continuationSeparator" w:id="0">
    <w:p w:rsidR="00193D06" w:rsidRDefault="00193D06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06" w:rsidRDefault="00193D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06" w:rsidRDefault="00193D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06" w:rsidRDefault="00193D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193D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193D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193D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93D06"/>
    <w:rsid w:val="00272C3C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C63965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F900-CFF6-4CB9-8E74-5D3AA5C3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2021-07-08T09:12:00Z</dcterms:created>
  <dcterms:modified xsi:type="dcterms:W3CDTF">2021-07-08T09:12:00Z</dcterms:modified>
</cp:coreProperties>
</file>