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69" w:rsidRDefault="00753B69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753B69" w:rsidRDefault="00753B69" w:rsidP="00761EE5">
      <w:pPr>
        <w:jc w:val="center"/>
        <w:rPr>
          <w:rFonts w:cs="Tahoma"/>
          <w:sz w:val="24"/>
        </w:rPr>
      </w:pPr>
    </w:p>
    <w:p w:rsidR="00753B69" w:rsidRPr="00761EE5" w:rsidRDefault="00753B69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753B69" w:rsidRDefault="00753B69" w:rsidP="00761EE5">
      <w:pPr>
        <w:jc w:val="center"/>
        <w:rPr>
          <w:rFonts w:cs="Tahoma"/>
          <w:sz w:val="24"/>
        </w:rPr>
      </w:pPr>
    </w:p>
    <w:p w:rsidR="00753B69" w:rsidRDefault="00753B69" w:rsidP="00761EE5">
      <w:pPr>
        <w:jc w:val="center"/>
        <w:rPr>
          <w:rFonts w:cs="Tahoma"/>
          <w:sz w:val="24"/>
        </w:rPr>
      </w:pPr>
    </w:p>
    <w:p w:rsidR="00753B69" w:rsidRDefault="00753B69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8A370E">
        <w:rPr>
          <w:rFonts w:cs="Tahoma"/>
          <w:noProof/>
          <w:sz w:val="24"/>
        </w:rPr>
        <w:t>Mécanique, Energétique, Génie Civil, Acoustique</w:t>
      </w:r>
    </w:p>
    <w:p w:rsidR="00753B69" w:rsidRPr="006A65D5" w:rsidRDefault="00753B69" w:rsidP="00761EE5">
      <w:pPr>
        <w:jc w:val="center"/>
        <w:rPr>
          <w:rFonts w:cs="Tahoma"/>
        </w:rPr>
      </w:pPr>
    </w:p>
    <w:p w:rsidR="00753B69" w:rsidRDefault="00753B69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18/12/2023</w:t>
      </w:r>
      <w:r w:rsidRPr="006A65D5">
        <w:rPr>
          <w:rFonts w:cs="Tahoma"/>
          <w:b/>
          <w:sz w:val="24"/>
        </w:rPr>
        <w:t xml:space="preserve">  à  </w:t>
      </w:r>
      <w:r w:rsidRPr="008A370E">
        <w:rPr>
          <w:rFonts w:cs="Tahoma"/>
          <w:b/>
          <w:noProof/>
          <w:sz w:val="24"/>
        </w:rPr>
        <w:t>10h30 - Amphi. 203</w:t>
      </w:r>
    </w:p>
    <w:p w:rsidR="00753B69" w:rsidRPr="006A65D5" w:rsidRDefault="00753B69" w:rsidP="00761EE5">
      <w:pPr>
        <w:jc w:val="center"/>
        <w:rPr>
          <w:rFonts w:cs="Tahoma"/>
          <w:b/>
          <w:sz w:val="24"/>
        </w:rPr>
      </w:pPr>
    </w:p>
    <w:p w:rsidR="00753B69" w:rsidRDefault="00753B69" w:rsidP="00761EE5">
      <w:pPr>
        <w:jc w:val="center"/>
        <w:rPr>
          <w:rFonts w:cs="Tahoma"/>
          <w:b/>
          <w:sz w:val="28"/>
        </w:rPr>
      </w:pPr>
      <w:r w:rsidRPr="008A370E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8A370E">
        <w:rPr>
          <w:rFonts w:cs="Tahoma"/>
          <w:b/>
          <w:noProof/>
          <w:sz w:val="28"/>
        </w:rPr>
        <w:t>Hugo</w:t>
      </w:r>
      <w:r w:rsidRPr="006A65D5">
        <w:rPr>
          <w:rFonts w:cs="Tahoma"/>
          <w:b/>
          <w:sz w:val="28"/>
        </w:rPr>
        <w:t xml:space="preserve"> </w:t>
      </w:r>
      <w:r w:rsidRPr="008A370E">
        <w:rPr>
          <w:rFonts w:cs="Tahoma"/>
          <w:b/>
          <w:noProof/>
          <w:sz w:val="28"/>
        </w:rPr>
        <w:t>DE FILIPPIS</w:t>
      </w:r>
    </w:p>
    <w:p w:rsidR="00753B69" w:rsidRPr="006A65D5" w:rsidRDefault="00753B69" w:rsidP="00761EE5">
      <w:pPr>
        <w:jc w:val="center"/>
        <w:rPr>
          <w:rFonts w:cs="Tahoma"/>
          <w:b/>
          <w:sz w:val="24"/>
        </w:rPr>
      </w:pPr>
    </w:p>
    <w:p w:rsidR="00753B69" w:rsidRDefault="00753B69" w:rsidP="00761EE5">
      <w:pPr>
        <w:rPr>
          <w:rFonts w:cs="Tahoma"/>
        </w:rPr>
      </w:pPr>
    </w:p>
    <w:p w:rsidR="00753B69" w:rsidRDefault="00753B69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753B69" w:rsidRPr="006A65D5" w:rsidRDefault="00753B69" w:rsidP="00761EE5">
      <w:pPr>
        <w:rPr>
          <w:rFonts w:cs="Tahoma"/>
        </w:rPr>
      </w:pPr>
    </w:p>
    <w:p w:rsidR="00753B69" w:rsidRDefault="00753B69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753B69" w:rsidRPr="006A65D5" w:rsidRDefault="00753B69" w:rsidP="00761EE5">
      <w:pPr>
        <w:rPr>
          <w:rFonts w:cs="Tahoma"/>
        </w:rPr>
      </w:pPr>
    </w:p>
    <w:p w:rsidR="00753B69" w:rsidRDefault="00753B69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753B69" w:rsidRPr="006A65D5" w:rsidRDefault="00753B69" w:rsidP="00761EE5">
      <w:pPr>
        <w:rPr>
          <w:rFonts w:cs="Tahoma"/>
        </w:rPr>
      </w:pPr>
    </w:p>
    <w:p w:rsidR="00753B69" w:rsidRDefault="00753B69" w:rsidP="00761EE5">
      <w:pPr>
        <w:spacing w:line="360" w:lineRule="auto"/>
        <w:rPr>
          <w:rFonts w:cs="Tahoma"/>
          <w:b/>
          <w:i/>
        </w:rPr>
      </w:pPr>
      <w:r w:rsidRPr="008A370E">
        <w:rPr>
          <w:rFonts w:cs="Tahoma"/>
          <w:b/>
          <w:i/>
          <w:noProof/>
        </w:rPr>
        <w:t>Dynamique non linéaire du contact inter-aubes de turbine : caractérisation expérimentale et simulation numérique</w:t>
      </w:r>
    </w:p>
    <w:p w:rsidR="00753B69" w:rsidRDefault="00753B69" w:rsidP="00761EE5">
      <w:pPr>
        <w:rPr>
          <w:rFonts w:cs="Tahoma"/>
          <w:b/>
        </w:rPr>
      </w:pPr>
    </w:p>
    <w:p w:rsidR="00753B69" w:rsidRDefault="00753B69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753B69" w:rsidRPr="006A65D5" w:rsidRDefault="00753B69" w:rsidP="00761EE5">
      <w:pPr>
        <w:rPr>
          <w:rFonts w:cs="Tahoma"/>
        </w:rPr>
      </w:pPr>
    </w:p>
    <w:p w:rsidR="00753B69" w:rsidRDefault="00753B69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753B69" w:rsidRDefault="00753B69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753B69" w:rsidRPr="009D71E6" w:rsidTr="00486350">
        <w:tc>
          <w:tcPr>
            <w:tcW w:w="1809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E. SADOULET-REBOUL</w:t>
            </w:r>
          </w:p>
        </w:tc>
        <w:tc>
          <w:tcPr>
            <w:tcW w:w="2268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ENSMM, Département Mécanique Appliquée, équipes V3MQI, D-SMART, UFC - UFR ST, 15B avenue des Montboucons, 25030 Besançon cedex</w:t>
            </w:r>
          </w:p>
        </w:tc>
      </w:tr>
      <w:tr w:rsidR="00753B69" w:rsidRPr="009D71E6" w:rsidTr="00486350">
        <w:tc>
          <w:tcPr>
            <w:tcW w:w="1809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J-F. DEU</w:t>
            </w:r>
          </w:p>
        </w:tc>
        <w:tc>
          <w:tcPr>
            <w:tcW w:w="2268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CNAM Paris, LMSSC, Mécanique - case courrier 2D6R10, 292 rue Saint-Martin, 75141 Paris cedex 03</w:t>
            </w:r>
          </w:p>
        </w:tc>
      </w:tr>
      <w:tr w:rsidR="00753B69" w:rsidRPr="009D71E6" w:rsidTr="00486350">
        <w:tc>
          <w:tcPr>
            <w:tcW w:w="1809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P. GIRARD</w:t>
            </w:r>
          </w:p>
        </w:tc>
        <w:tc>
          <w:tcPr>
            <w:tcW w:w="2268" w:type="dxa"/>
          </w:tcPr>
          <w:p w:rsidR="00753B69" w:rsidRPr="00E854E5" w:rsidRDefault="00753B69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Expert en mécanique des turbines, Safran Aircraft Engines, Rond Point René Ravaud – Réau, 77550 MOISSY-CRAMAYEL</w:t>
            </w:r>
          </w:p>
        </w:tc>
      </w:tr>
      <w:tr w:rsidR="00753B69" w:rsidRPr="009D71E6" w:rsidTr="00486350">
        <w:tc>
          <w:tcPr>
            <w:tcW w:w="1809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M. MASSENZIO</w:t>
            </w:r>
          </w:p>
        </w:tc>
        <w:tc>
          <w:tcPr>
            <w:tcW w:w="2268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UCBL, IUT Lyon1, 1 rue de la Technologie, 69622 Villeurbanne Cedex</w:t>
            </w:r>
          </w:p>
        </w:tc>
      </w:tr>
      <w:tr w:rsidR="00753B69" w:rsidRPr="009D71E6" w:rsidTr="00486350">
        <w:tc>
          <w:tcPr>
            <w:tcW w:w="1809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L. BLANC</w:t>
            </w:r>
          </w:p>
        </w:tc>
        <w:tc>
          <w:tcPr>
            <w:tcW w:w="2268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753B69" w:rsidRPr="009D71E6" w:rsidTr="00486350">
        <w:tc>
          <w:tcPr>
            <w:tcW w:w="1809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F. THOUVEREZ</w:t>
            </w:r>
          </w:p>
        </w:tc>
        <w:tc>
          <w:tcPr>
            <w:tcW w:w="2268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753B69" w:rsidRPr="009D71E6" w:rsidTr="00486350">
        <w:tc>
          <w:tcPr>
            <w:tcW w:w="1809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753B69" w:rsidRPr="009D71E6" w:rsidTr="00486350">
        <w:tc>
          <w:tcPr>
            <w:tcW w:w="1809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753B69" w:rsidRPr="009D71E6" w:rsidRDefault="00753B69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753B69" w:rsidRDefault="00753B69" w:rsidP="00761EE5">
      <w:pPr>
        <w:jc w:val="center"/>
        <w:rPr>
          <w:rFonts w:cs="Tahoma"/>
          <w:b/>
          <w:i/>
        </w:rPr>
      </w:pPr>
    </w:p>
    <w:p w:rsidR="00753B69" w:rsidRPr="00FB23E0" w:rsidRDefault="00753B69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753B69" w:rsidRDefault="00753B69" w:rsidP="00062694">
      <w:pPr>
        <w:sectPr w:rsidR="00753B69" w:rsidSect="00753B69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753B69" w:rsidRDefault="00753B69" w:rsidP="00062694"/>
    <w:sectPr w:rsidR="00753B69" w:rsidSect="00753B69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B69" w:rsidRDefault="00753B69" w:rsidP="008C02C8">
      <w:r>
        <w:separator/>
      </w:r>
    </w:p>
  </w:endnote>
  <w:endnote w:type="continuationSeparator" w:id="0">
    <w:p w:rsidR="00753B69" w:rsidRDefault="00753B69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B69" w:rsidRDefault="00753B69" w:rsidP="008C02C8">
      <w:r>
        <w:separator/>
      </w:r>
    </w:p>
  </w:footnote>
  <w:footnote w:type="continuationSeparator" w:id="0">
    <w:p w:rsidR="00753B69" w:rsidRDefault="00753B69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B69" w:rsidRDefault="00753B6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B69" w:rsidRDefault="00753B6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B69" w:rsidRDefault="00753B6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753B6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753B6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753B6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53B69"/>
    <w:rsid w:val="00761EE5"/>
    <w:rsid w:val="0078654E"/>
    <w:rsid w:val="0085335F"/>
    <w:rsid w:val="00884C2E"/>
    <w:rsid w:val="008C02C8"/>
    <w:rsid w:val="009002F7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2F5497F-41D2-45FB-B0A9-63608E49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C99A-659F-40B2-B8DF-51E5CB84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2023-12-11T15:00:00Z</dcterms:created>
  <dcterms:modified xsi:type="dcterms:W3CDTF">2023-12-11T15:00:00Z</dcterms:modified>
</cp:coreProperties>
</file>