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CD" w:rsidRDefault="002758CD" w:rsidP="00AA33F2">
      <w:pPr>
        <w:pStyle w:val="Titre"/>
      </w:pPr>
      <w:bookmarkStart w:id="0" w:name="_GoBack"/>
      <w:bookmarkEnd w:id="0"/>
    </w:p>
    <w:p w:rsidR="002758CD" w:rsidRDefault="002758CD" w:rsidP="00761EE5">
      <w:pPr>
        <w:jc w:val="center"/>
        <w:rPr>
          <w:rFonts w:cs="Tahoma"/>
          <w:sz w:val="24"/>
        </w:rPr>
      </w:pPr>
    </w:p>
    <w:p w:rsidR="002758CD" w:rsidRDefault="002758CD" w:rsidP="00761EE5">
      <w:pPr>
        <w:jc w:val="center"/>
        <w:rPr>
          <w:rFonts w:cs="Tahoma"/>
          <w:sz w:val="24"/>
        </w:rPr>
      </w:pPr>
    </w:p>
    <w:p w:rsidR="002758CD" w:rsidRPr="00761EE5" w:rsidRDefault="002758CD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2758CD" w:rsidRDefault="002758CD" w:rsidP="00761EE5">
      <w:pPr>
        <w:jc w:val="center"/>
        <w:rPr>
          <w:rFonts w:cs="Tahoma"/>
          <w:sz w:val="24"/>
        </w:rPr>
      </w:pPr>
    </w:p>
    <w:p w:rsidR="002758CD" w:rsidRDefault="002758CD" w:rsidP="00761EE5">
      <w:pPr>
        <w:jc w:val="center"/>
        <w:rPr>
          <w:rFonts w:cs="Tahoma"/>
          <w:sz w:val="24"/>
        </w:rPr>
      </w:pPr>
    </w:p>
    <w:p w:rsidR="002758CD" w:rsidRDefault="002758CD" w:rsidP="00761EE5">
      <w:pPr>
        <w:jc w:val="center"/>
        <w:rPr>
          <w:rFonts w:cs="Tahoma"/>
          <w:sz w:val="24"/>
        </w:rPr>
      </w:pPr>
    </w:p>
    <w:p w:rsidR="002758CD" w:rsidRDefault="002758CD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7D2DAE">
        <w:rPr>
          <w:rFonts w:cs="Tahoma"/>
          <w:noProof/>
          <w:sz w:val="24"/>
        </w:rPr>
        <w:t>Mécanique, Energétique, Génie civil, Acoustique</w:t>
      </w:r>
    </w:p>
    <w:p w:rsidR="002758CD" w:rsidRPr="006A65D5" w:rsidRDefault="002758CD" w:rsidP="00761EE5">
      <w:pPr>
        <w:jc w:val="center"/>
        <w:rPr>
          <w:rFonts w:cs="Tahoma"/>
        </w:rPr>
      </w:pPr>
    </w:p>
    <w:p w:rsidR="002758CD" w:rsidRDefault="002758CD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14/12/2022</w:t>
      </w:r>
      <w:r w:rsidRPr="006A65D5">
        <w:rPr>
          <w:rFonts w:cs="Tahoma"/>
          <w:b/>
          <w:sz w:val="24"/>
        </w:rPr>
        <w:t xml:space="preserve">  à  </w:t>
      </w:r>
      <w:r w:rsidRPr="007D2DAE">
        <w:rPr>
          <w:rFonts w:cs="Tahoma"/>
          <w:b/>
          <w:noProof/>
          <w:sz w:val="24"/>
        </w:rPr>
        <w:t>14h30 - Amphi. 203</w:t>
      </w:r>
    </w:p>
    <w:p w:rsidR="002758CD" w:rsidRPr="006A65D5" w:rsidRDefault="002758CD" w:rsidP="00761EE5">
      <w:pPr>
        <w:jc w:val="center"/>
        <w:rPr>
          <w:rFonts w:cs="Tahoma"/>
          <w:b/>
          <w:sz w:val="24"/>
        </w:rPr>
      </w:pPr>
    </w:p>
    <w:p w:rsidR="002758CD" w:rsidRDefault="002758CD" w:rsidP="00761EE5">
      <w:pPr>
        <w:jc w:val="center"/>
        <w:rPr>
          <w:rFonts w:cs="Tahoma"/>
          <w:b/>
          <w:sz w:val="28"/>
        </w:rPr>
      </w:pPr>
      <w:r w:rsidRPr="007D2DAE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7D2DAE">
        <w:rPr>
          <w:rFonts w:cs="Tahoma"/>
          <w:b/>
          <w:noProof/>
          <w:sz w:val="28"/>
        </w:rPr>
        <w:t>Matthias</w:t>
      </w:r>
      <w:r w:rsidRPr="006A65D5">
        <w:rPr>
          <w:rFonts w:cs="Tahoma"/>
          <w:b/>
          <w:sz w:val="28"/>
        </w:rPr>
        <w:t xml:space="preserve"> </w:t>
      </w:r>
      <w:r w:rsidRPr="007D2DAE">
        <w:rPr>
          <w:rFonts w:cs="Tahoma"/>
          <w:b/>
          <w:noProof/>
          <w:sz w:val="28"/>
        </w:rPr>
        <w:t>COUSTE</w:t>
      </w:r>
    </w:p>
    <w:p w:rsidR="002758CD" w:rsidRPr="006A65D5" w:rsidRDefault="002758CD" w:rsidP="00761EE5">
      <w:pPr>
        <w:jc w:val="center"/>
        <w:rPr>
          <w:rFonts w:cs="Tahoma"/>
          <w:b/>
          <w:sz w:val="24"/>
        </w:rPr>
      </w:pPr>
    </w:p>
    <w:p w:rsidR="002758CD" w:rsidRDefault="002758CD" w:rsidP="00761EE5">
      <w:pPr>
        <w:rPr>
          <w:rFonts w:cs="Tahoma"/>
        </w:rPr>
      </w:pPr>
    </w:p>
    <w:p w:rsidR="002758CD" w:rsidRDefault="002758CD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2758CD" w:rsidRPr="006A65D5" w:rsidRDefault="002758CD" w:rsidP="00761EE5">
      <w:pPr>
        <w:rPr>
          <w:rFonts w:cs="Tahoma"/>
        </w:rPr>
      </w:pPr>
    </w:p>
    <w:p w:rsidR="002758CD" w:rsidRDefault="002758CD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2758CD" w:rsidRPr="006A65D5" w:rsidRDefault="002758CD" w:rsidP="00761EE5">
      <w:pPr>
        <w:rPr>
          <w:rFonts w:cs="Tahoma"/>
        </w:rPr>
      </w:pPr>
    </w:p>
    <w:p w:rsidR="002758CD" w:rsidRDefault="002758CD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2758CD" w:rsidRPr="006A65D5" w:rsidRDefault="002758CD" w:rsidP="00761EE5">
      <w:pPr>
        <w:rPr>
          <w:rFonts w:cs="Tahoma"/>
        </w:rPr>
      </w:pPr>
    </w:p>
    <w:p w:rsidR="002758CD" w:rsidRDefault="002758CD" w:rsidP="00761EE5">
      <w:pPr>
        <w:spacing w:line="360" w:lineRule="auto"/>
        <w:rPr>
          <w:rFonts w:cs="Tahoma"/>
          <w:b/>
          <w:i/>
        </w:rPr>
      </w:pPr>
      <w:r w:rsidRPr="007D2DAE">
        <w:rPr>
          <w:rFonts w:cs="Tahoma"/>
          <w:b/>
          <w:i/>
          <w:noProof/>
        </w:rPr>
        <w:t>Prise en compte de contraintes du procédé d’assemblage dans l’optimisation d’une caisse automobile</w:t>
      </w:r>
    </w:p>
    <w:p w:rsidR="002758CD" w:rsidRDefault="002758CD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2758CD" w:rsidRPr="006A65D5" w:rsidRDefault="002758CD" w:rsidP="00761EE5">
      <w:pPr>
        <w:rPr>
          <w:rFonts w:cs="Tahoma"/>
        </w:rPr>
      </w:pPr>
    </w:p>
    <w:p w:rsidR="002758CD" w:rsidRDefault="002758CD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2758CD" w:rsidRDefault="002758CD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2758CD" w:rsidRPr="009D71E6" w:rsidTr="00486350">
        <w:tc>
          <w:tcPr>
            <w:tcW w:w="1809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F. DE VUYST</w:t>
            </w:r>
          </w:p>
        </w:tc>
        <w:tc>
          <w:tcPr>
            <w:tcW w:w="2268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UTC - LMAC - CS 60319 - 57 avenue de Landshut - 60203 COMPIEGNE</w:t>
            </w:r>
          </w:p>
        </w:tc>
      </w:tr>
      <w:tr w:rsidR="002758CD" w:rsidRPr="009D71E6" w:rsidTr="00486350">
        <w:tc>
          <w:tcPr>
            <w:tcW w:w="1809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F. CHINESTA</w:t>
            </w:r>
          </w:p>
        </w:tc>
        <w:tc>
          <w:tcPr>
            <w:tcW w:w="2268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ENSAM - PIMM - 151 boulevard de l'hôpital - 75013 Paris</w:t>
            </w:r>
          </w:p>
        </w:tc>
      </w:tr>
      <w:tr w:rsidR="002758CD" w:rsidRPr="009D71E6" w:rsidTr="00486350">
        <w:tc>
          <w:tcPr>
            <w:tcW w:w="1809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T. BARANGER</w:t>
            </w:r>
          </w:p>
        </w:tc>
        <w:tc>
          <w:tcPr>
            <w:tcW w:w="2268" w:type="dxa"/>
          </w:tcPr>
          <w:p w:rsidR="002758CD" w:rsidRPr="00E854E5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Polytech Lyon - Université Claude Bernard Lyon 1 - 43 boulevard Laterjet - 69622 VILLEURBANNE Cedex</w:t>
            </w:r>
          </w:p>
        </w:tc>
      </w:tr>
      <w:tr w:rsidR="002758CD" w:rsidRPr="009D71E6" w:rsidTr="00486350">
        <w:tc>
          <w:tcPr>
            <w:tcW w:w="1809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E. DENIMAL</w:t>
            </w:r>
          </w:p>
        </w:tc>
        <w:tc>
          <w:tcPr>
            <w:tcW w:w="2268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Chargée de Recherche</w:t>
            </w:r>
          </w:p>
        </w:tc>
        <w:tc>
          <w:tcPr>
            <w:tcW w:w="5133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INRIA Rennes - I4S, Campus universitaire de Beaulieu - 35042 Rennes</w:t>
            </w:r>
          </w:p>
        </w:tc>
      </w:tr>
      <w:tr w:rsidR="002758CD" w:rsidRPr="009D71E6" w:rsidTr="00486350">
        <w:tc>
          <w:tcPr>
            <w:tcW w:w="1809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A. MERCIER</w:t>
            </w:r>
          </w:p>
        </w:tc>
        <w:tc>
          <w:tcPr>
            <w:tcW w:w="2268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IUT LYON 1 - Département Génie et Productique - 17 Rue de France - 69100 VILLEURBANNE</w:t>
            </w:r>
          </w:p>
        </w:tc>
      </w:tr>
      <w:tr w:rsidR="002758CD" w:rsidRPr="009D71E6" w:rsidTr="00486350">
        <w:tc>
          <w:tcPr>
            <w:tcW w:w="1809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Y. TOURBIER</w:t>
            </w:r>
          </w:p>
        </w:tc>
        <w:tc>
          <w:tcPr>
            <w:tcW w:w="2268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Expert "Optimization &amp; Decision Making" - DEA-TDS, sce 68193, TCR RUC 4 27 - TECHNOCENTRE RENAULT - 1 avenue du golf - 78288 GUYANCOURT</w:t>
            </w:r>
          </w:p>
        </w:tc>
      </w:tr>
      <w:tr w:rsidR="002758CD" w:rsidRPr="009D71E6" w:rsidTr="00486350">
        <w:tc>
          <w:tcPr>
            <w:tcW w:w="1809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O. DESSOMBZ</w:t>
            </w:r>
          </w:p>
        </w:tc>
        <w:tc>
          <w:tcPr>
            <w:tcW w:w="2268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2758CD" w:rsidRPr="009D71E6" w:rsidTr="00486350">
        <w:tc>
          <w:tcPr>
            <w:tcW w:w="1809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L. JEZEQUEL</w:t>
            </w:r>
          </w:p>
        </w:tc>
        <w:tc>
          <w:tcPr>
            <w:tcW w:w="2268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2758CD" w:rsidRPr="009D71E6" w:rsidRDefault="002758CD" w:rsidP="00486350">
            <w:pPr>
              <w:rPr>
                <w:rFonts w:cs="Tahoma"/>
                <w:sz w:val="18"/>
                <w:szCs w:val="18"/>
              </w:rPr>
            </w:pPr>
            <w:r w:rsidRPr="007D2DAE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2758CD" w:rsidRDefault="002758CD" w:rsidP="00761EE5">
      <w:pPr>
        <w:jc w:val="center"/>
        <w:rPr>
          <w:rFonts w:cs="Tahoma"/>
          <w:b/>
          <w:i/>
        </w:rPr>
      </w:pPr>
    </w:p>
    <w:p w:rsidR="002758CD" w:rsidRPr="00FB23E0" w:rsidRDefault="002758CD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2758CD" w:rsidRDefault="002758CD" w:rsidP="00062694">
      <w:pPr>
        <w:sectPr w:rsidR="002758CD" w:rsidSect="002758CD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2758CD" w:rsidRDefault="002758CD" w:rsidP="00062694"/>
    <w:sectPr w:rsidR="002758CD" w:rsidSect="002758CD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CD" w:rsidRDefault="002758CD" w:rsidP="008C02C8">
      <w:r>
        <w:separator/>
      </w:r>
    </w:p>
  </w:endnote>
  <w:endnote w:type="continuationSeparator" w:id="0">
    <w:p w:rsidR="002758CD" w:rsidRDefault="002758CD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CD" w:rsidRDefault="002758CD" w:rsidP="008C02C8">
      <w:r>
        <w:separator/>
      </w:r>
    </w:p>
  </w:footnote>
  <w:footnote w:type="continuationSeparator" w:id="0">
    <w:p w:rsidR="002758CD" w:rsidRDefault="002758CD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CD" w:rsidRDefault="002758C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CD" w:rsidRDefault="002758C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CD" w:rsidRDefault="002758C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2758C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2758C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2758C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2758CD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A2AFA"/>
    <w:rsid w:val="009F6121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78EA-C2C2-465D-AEA0-5B6DB94C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2022-11-09T08:52:00Z</dcterms:created>
  <dcterms:modified xsi:type="dcterms:W3CDTF">2022-11-09T08:52:00Z</dcterms:modified>
</cp:coreProperties>
</file>