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B5" w:rsidRDefault="00EE6EB5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EE6EB5" w:rsidRDefault="00EE6EB5" w:rsidP="00761EE5">
      <w:pPr>
        <w:jc w:val="center"/>
        <w:rPr>
          <w:rFonts w:cs="Tahoma"/>
          <w:sz w:val="24"/>
        </w:rPr>
      </w:pPr>
    </w:p>
    <w:p w:rsidR="00EE6EB5" w:rsidRPr="00761EE5" w:rsidRDefault="00EE6EB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E6EB5" w:rsidRDefault="00EE6EB5" w:rsidP="00761EE5">
      <w:pPr>
        <w:jc w:val="center"/>
        <w:rPr>
          <w:rFonts w:cs="Tahoma"/>
          <w:sz w:val="24"/>
        </w:rPr>
      </w:pPr>
    </w:p>
    <w:p w:rsidR="00EE6EB5" w:rsidRDefault="00EE6EB5" w:rsidP="00761EE5">
      <w:pPr>
        <w:jc w:val="center"/>
        <w:rPr>
          <w:rFonts w:cs="Tahoma"/>
          <w:sz w:val="24"/>
        </w:rPr>
      </w:pPr>
    </w:p>
    <w:p w:rsidR="00EE6EB5" w:rsidRDefault="00EE6EB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EF1A57">
        <w:rPr>
          <w:rFonts w:cs="Tahoma"/>
          <w:noProof/>
          <w:sz w:val="24"/>
        </w:rPr>
        <w:t>Mécanique, Energétique, Génie Civil, Acoustique</w:t>
      </w:r>
    </w:p>
    <w:p w:rsidR="00EE6EB5" w:rsidRPr="006A65D5" w:rsidRDefault="00EE6EB5" w:rsidP="00761EE5">
      <w:pPr>
        <w:jc w:val="center"/>
        <w:rPr>
          <w:rFonts w:cs="Tahoma"/>
        </w:rPr>
      </w:pPr>
    </w:p>
    <w:p w:rsidR="00EE6EB5" w:rsidRDefault="00EE6EB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07/12/2023</w:t>
      </w:r>
      <w:r w:rsidRPr="006A65D5">
        <w:rPr>
          <w:rFonts w:cs="Tahoma"/>
          <w:b/>
          <w:sz w:val="24"/>
        </w:rPr>
        <w:t xml:space="preserve">  à  </w:t>
      </w:r>
      <w:r w:rsidRPr="00EF1A57">
        <w:rPr>
          <w:rFonts w:cs="Tahoma"/>
          <w:b/>
          <w:noProof/>
          <w:sz w:val="24"/>
        </w:rPr>
        <w:t>10h00 - Amphi. 203</w:t>
      </w:r>
    </w:p>
    <w:p w:rsidR="00EE6EB5" w:rsidRPr="006A65D5" w:rsidRDefault="00EE6EB5" w:rsidP="00761EE5">
      <w:pPr>
        <w:jc w:val="center"/>
        <w:rPr>
          <w:rFonts w:cs="Tahoma"/>
          <w:b/>
          <w:sz w:val="24"/>
        </w:rPr>
      </w:pPr>
    </w:p>
    <w:p w:rsidR="00EE6EB5" w:rsidRDefault="00EE6EB5" w:rsidP="00761EE5">
      <w:pPr>
        <w:jc w:val="center"/>
        <w:rPr>
          <w:rFonts w:cs="Tahoma"/>
          <w:b/>
          <w:sz w:val="28"/>
        </w:rPr>
      </w:pPr>
      <w:r w:rsidRPr="00EF1A5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EF1A57">
        <w:rPr>
          <w:rFonts w:cs="Tahoma"/>
          <w:b/>
          <w:noProof/>
          <w:sz w:val="28"/>
        </w:rPr>
        <w:t>Daniel</w:t>
      </w:r>
      <w:r w:rsidRPr="006A65D5">
        <w:rPr>
          <w:rFonts w:cs="Tahoma"/>
          <w:b/>
          <w:sz w:val="28"/>
        </w:rPr>
        <w:t xml:space="preserve"> </w:t>
      </w:r>
      <w:r w:rsidRPr="00EF1A57">
        <w:rPr>
          <w:rFonts w:cs="Tahoma"/>
          <w:b/>
          <w:noProof/>
          <w:sz w:val="28"/>
        </w:rPr>
        <w:t>ROCHA AMARAL</w:t>
      </w:r>
    </w:p>
    <w:p w:rsidR="00EE6EB5" w:rsidRPr="006A65D5" w:rsidRDefault="00EE6EB5" w:rsidP="00761EE5">
      <w:pPr>
        <w:jc w:val="center"/>
        <w:rPr>
          <w:rFonts w:cs="Tahoma"/>
          <w:b/>
          <w:sz w:val="24"/>
        </w:rPr>
      </w:pPr>
    </w:p>
    <w:p w:rsidR="00EE6EB5" w:rsidRDefault="00EE6EB5" w:rsidP="00761EE5">
      <w:pPr>
        <w:rPr>
          <w:rFonts w:cs="Tahoma"/>
        </w:rPr>
      </w:pPr>
    </w:p>
    <w:p w:rsidR="00EE6EB5" w:rsidRDefault="00EE6EB5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E6EB5" w:rsidRPr="006A65D5" w:rsidRDefault="00EE6EB5" w:rsidP="00761EE5">
      <w:pPr>
        <w:rPr>
          <w:rFonts w:cs="Tahoma"/>
        </w:rPr>
      </w:pPr>
    </w:p>
    <w:p w:rsidR="00EE6EB5" w:rsidRDefault="00EE6EB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E6EB5" w:rsidRPr="006A65D5" w:rsidRDefault="00EE6EB5" w:rsidP="00761EE5">
      <w:pPr>
        <w:rPr>
          <w:rFonts w:cs="Tahoma"/>
        </w:rPr>
      </w:pPr>
    </w:p>
    <w:p w:rsidR="00EE6EB5" w:rsidRDefault="00EE6EB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E6EB5" w:rsidRPr="006A65D5" w:rsidRDefault="00EE6EB5" w:rsidP="00761EE5">
      <w:pPr>
        <w:rPr>
          <w:rFonts w:cs="Tahoma"/>
        </w:rPr>
      </w:pPr>
    </w:p>
    <w:p w:rsidR="00EE6EB5" w:rsidRDefault="00EE6EB5" w:rsidP="00761EE5">
      <w:pPr>
        <w:spacing w:line="360" w:lineRule="auto"/>
        <w:rPr>
          <w:rFonts w:cs="Tahoma"/>
          <w:b/>
          <w:i/>
        </w:rPr>
      </w:pPr>
      <w:r w:rsidRPr="00EF1A57">
        <w:rPr>
          <w:rFonts w:cs="Tahoma"/>
          <w:b/>
          <w:i/>
          <w:noProof/>
        </w:rPr>
        <w:t>Lightweight gearbox using novel housing architecture and materials</w:t>
      </w:r>
    </w:p>
    <w:p w:rsidR="00EE6EB5" w:rsidRDefault="00EE6EB5" w:rsidP="00761EE5">
      <w:pPr>
        <w:rPr>
          <w:rFonts w:cs="Tahoma"/>
          <w:b/>
        </w:rPr>
      </w:pPr>
    </w:p>
    <w:p w:rsidR="00EE6EB5" w:rsidRDefault="00EE6EB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E6EB5" w:rsidRPr="006A65D5" w:rsidRDefault="00EE6EB5" w:rsidP="00761EE5">
      <w:pPr>
        <w:rPr>
          <w:rFonts w:cs="Tahoma"/>
        </w:rPr>
      </w:pPr>
    </w:p>
    <w:p w:rsidR="00EE6EB5" w:rsidRDefault="00EE6EB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E6EB5" w:rsidRDefault="00EE6EB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E6EB5" w:rsidRPr="009D71E6" w:rsidTr="00486350">
        <w:tc>
          <w:tcPr>
            <w:tcW w:w="1809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E-M. DAYA</w:t>
            </w:r>
          </w:p>
        </w:tc>
        <w:tc>
          <w:tcPr>
            <w:tcW w:w="2268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Université de Lorraine, Laboratoire d'Etude des Microstructures et de Mécanique des Matériaux,7 rue Félix Savart, 57070 METZ</w:t>
            </w:r>
          </w:p>
        </w:tc>
      </w:tr>
      <w:tr w:rsidR="00EE6EB5" w:rsidRPr="009D71E6" w:rsidTr="00486350">
        <w:tc>
          <w:tcPr>
            <w:tcW w:w="1809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S. RINDERKNECHT</w:t>
            </w:r>
          </w:p>
        </w:tc>
        <w:tc>
          <w:tcPr>
            <w:tcW w:w="2268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Institut for Mechatronic Systems, TU DARMSTADT, L1|01 210, Otto-Berndt-Straße 2, 64287 DARMSTADT</w:t>
            </w:r>
          </w:p>
        </w:tc>
      </w:tr>
      <w:tr w:rsidR="00EE6EB5" w:rsidRPr="009D71E6" w:rsidTr="00486350">
        <w:tc>
          <w:tcPr>
            <w:tcW w:w="1809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P. KOŁAKOWSKI</w:t>
            </w:r>
          </w:p>
        </w:tc>
        <w:tc>
          <w:tcPr>
            <w:tcW w:w="2268" w:type="dxa"/>
          </w:tcPr>
          <w:p w:rsidR="00EE6EB5" w:rsidRPr="00E854E5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ADAPTRONICA sp. z o.o. ul. Szpitalna 32, 05-092 Łomianki, Poland</w:t>
            </w:r>
          </w:p>
        </w:tc>
      </w:tr>
      <w:tr w:rsidR="00EE6EB5" w:rsidRPr="009D71E6" w:rsidTr="00486350">
        <w:tc>
          <w:tcPr>
            <w:tcW w:w="1809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C. LANGLADE</w:t>
            </w:r>
          </w:p>
        </w:tc>
        <w:tc>
          <w:tcPr>
            <w:tcW w:w="2268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Université de Technologie Belfort Montbéliard, Dépt PMDM, Site de Belfort-Sevenans, rue de Leupe, 90010 BELFORT</w:t>
            </w:r>
          </w:p>
        </w:tc>
      </w:tr>
      <w:tr w:rsidR="00EE6EB5" w:rsidRPr="009D71E6" w:rsidTr="00486350">
        <w:tc>
          <w:tcPr>
            <w:tcW w:w="1809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M. SALVIA</w:t>
            </w:r>
          </w:p>
        </w:tc>
        <w:tc>
          <w:tcPr>
            <w:tcW w:w="2268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EE6EB5" w:rsidRPr="009D71E6" w:rsidTr="00486350">
        <w:tc>
          <w:tcPr>
            <w:tcW w:w="1809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M. ICHCHOU</w:t>
            </w:r>
          </w:p>
        </w:tc>
        <w:tc>
          <w:tcPr>
            <w:tcW w:w="2268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  <w:r w:rsidRPr="00EF1A5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EE6EB5" w:rsidRPr="009D71E6" w:rsidTr="00486350">
        <w:tc>
          <w:tcPr>
            <w:tcW w:w="1809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EE6EB5" w:rsidRPr="009D71E6" w:rsidTr="00486350">
        <w:tc>
          <w:tcPr>
            <w:tcW w:w="1809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E6EB5" w:rsidRPr="009D71E6" w:rsidRDefault="00EE6EB5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EE6EB5" w:rsidRDefault="00EE6EB5" w:rsidP="00761EE5">
      <w:pPr>
        <w:jc w:val="center"/>
        <w:rPr>
          <w:rFonts w:cs="Tahoma"/>
          <w:b/>
          <w:i/>
        </w:rPr>
      </w:pPr>
    </w:p>
    <w:p w:rsidR="00EE6EB5" w:rsidRPr="00FB23E0" w:rsidRDefault="00EE6EB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E6EB5" w:rsidRDefault="00EE6EB5" w:rsidP="00062694">
      <w:pPr>
        <w:sectPr w:rsidR="00EE6EB5" w:rsidSect="00EE6EB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E6EB5" w:rsidRDefault="00EE6EB5" w:rsidP="00062694"/>
    <w:sectPr w:rsidR="00EE6EB5" w:rsidSect="00EE6EB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B5" w:rsidRDefault="00EE6EB5" w:rsidP="008C02C8">
      <w:r>
        <w:separator/>
      </w:r>
    </w:p>
  </w:endnote>
  <w:endnote w:type="continuationSeparator" w:id="0">
    <w:p w:rsidR="00EE6EB5" w:rsidRDefault="00EE6EB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B5" w:rsidRDefault="00EE6EB5" w:rsidP="008C02C8">
      <w:r>
        <w:separator/>
      </w:r>
    </w:p>
  </w:footnote>
  <w:footnote w:type="continuationSeparator" w:id="0">
    <w:p w:rsidR="00EE6EB5" w:rsidRDefault="00EE6EB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B5" w:rsidRDefault="00EE6E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B5" w:rsidRDefault="00EE6E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B5" w:rsidRDefault="00EE6E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EE6E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EE6E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EE6E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5266A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E6EB5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EC8D-9F53-468D-B76E-E91EF67A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2023-11-30T09:49:00Z</dcterms:created>
  <dcterms:modified xsi:type="dcterms:W3CDTF">2023-11-30T09:50:00Z</dcterms:modified>
</cp:coreProperties>
</file>