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063" w:rsidRDefault="00244063" w:rsidP="00761EE5">
      <w:pPr>
        <w:jc w:val="center"/>
        <w:rPr>
          <w:rFonts w:cs="Tahoma"/>
          <w:sz w:val="24"/>
        </w:rPr>
      </w:pPr>
      <w:bookmarkStart w:id="0" w:name="_GoBack"/>
      <w:bookmarkEnd w:id="0"/>
    </w:p>
    <w:p w:rsidR="00244063" w:rsidRDefault="00244063" w:rsidP="00761EE5">
      <w:pPr>
        <w:jc w:val="center"/>
        <w:rPr>
          <w:rFonts w:cs="Tahoma"/>
          <w:sz w:val="24"/>
        </w:rPr>
      </w:pPr>
    </w:p>
    <w:p w:rsidR="00244063" w:rsidRPr="00761EE5" w:rsidRDefault="00244063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244063" w:rsidRDefault="00244063" w:rsidP="00761EE5">
      <w:pPr>
        <w:jc w:val="center"/>
        <w:rPr>
          <w:rFonts w:cs="Tahoma"/>
          <w:sz w:val="24"/>
        </w:rPr>
      </w:pPr>
    </w:p>
    <w:p w:rsidR="00244063" w:rsidRDefault="00244063" w:rsidP="00761EE5">
      <w:pPr>
        <w:jc w:val="center"/>
        <w:rPr>
          <w:rFonts w:cs="Tahoma"/>
          <w:sz w:val="24"/>
        </w:rPr>
      </w:pPr>
    </w:p>
    <w:p w:rsidR="00244063" w:rsidRDefault="00244063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8A370E">
        <w:rPr>
          <w:rFonts w:cs="Tahoma"/>
          <w:noProof/>
          <w:sz w:val="24"/>
        </w:rPr>
        <w:t>Mécanique, Energétique, Génie Civil, Acoustique</w:t>
      </w:r>
    </w:p>
    <w:p w:rsidR="00244063" w:rsidRPr="006A65D5" w:rsidRDefault="00244063" w:rsidP="00761EE5">
      <w:pPr>
        <w:jc w:val="center"/>
        <w:rPr>
          <w:rFonts w:cs="Tahoma"/>
        </w:rPr>
      </w:pPr>
    </w:p>
    <w:p w:rsidR="00244063" w:rsidRDefault="00244063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18/12/2023</w:t>
      </w:r>
      <w:r w:rsidRPr="006A65D5">
        <w:rPr>
          <w:rFonts w:cs="Tahoma"/>
          <w:b/>
          <w:sz w:val="24"/>
        </w:rPr>
        <w:t xml:space="preserve">  à  </w:t>
      </w:r>
      <w:r w:rsidRPr="008A370E">
        <w:rPr>
          <w:rFonts w:cs="Tahoma"/>
          <w:b/>
          <w:noProof/>
          <w:sz w:val="24"/>
        </w:rPr>
        <w:t>14h00 - Amphi. 202</w:t>
      </w:r>
    </w:p>
    <w:p w:rsidR="00244063" w:rsidRPr="006A65D5" w:rsidRDefault="00244063" w:rsidP="00761EE5">
      <w:pPr>
        <w:jc w:val="center"/>
        <w:rPr>
          <w:rFonts w:cs="Tahoma"/>
          <w:b/>
          <w:sz w:val="24"/>
        </w:rPr>
      </w:pPr>
    </w:p>
    <w:p w:rsidR="00244063" w:rsidRDefault="00244063" w:rsidP="00761EE5">
      <w:pPr>
        <w:jc w:val="center"/>
        <w:rPr>
          <w:rFonts w:cs="Tahoma"/>
          <w:b/>
          <w:sz w:val="28"/>
        </w:rPr>
      </w:pPr>
      <w:r w:rsidRPr="008A370E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8A370E">
        <w:rPr>
          <w:rFonts w:cs="Tahoma"/>
          <w:b/>
          <w:noProof/>
          <w:sz w:val="28"/>
        </w:rPr>
        <w:t>N'Nankou Wesley</w:t>
      </w:r>
      <w:r w:rsidRPr="006A65D5">
        <w:rPr>
          <w:rFonts w:cs="Tahoma"/>
          <w:b/>
          <w:sz w:val="28"/>
        </w:rPr>
        <w:t xml:space="preserve"> </w:t>
      </w:r>
      <w:r w:rsidRPr="008A370E">
        <w:rPr>
          <w:rFonts w:cs="Tahoma"/>
          <w:b/>
          <w:noProof/>
          <w:sz w:val="28"/>
        </w:rPr>
        <w:t>AGOUA</w:t>
      </w:r>
    </w:p>
    <w:p w:rsidR="00244063" w:rsidRPr="006A65D5" w:rsidRDefault="00244063" w:rsidP="00761EE5">
      <w:pPr>
        <w:jc w:val="center"/>
        <w:rPr>
          <w:rFonts w:cs="Tahoma"/>
          <w:b/>
          <w:sz w:val="24"/>
        </w:rPr>
      </w:pPr>
    </w:p>
    <w:p w:rsidR="00244063" w:rsidRDefault="00244063" w:rsidP="00761EE5">
      <w:pPr>
        <w:rPr>
          <w:rFonts w:cs="Tahoma"/>
        </w:rPr>
      </w:pPr>
    </w:p>
    <w:p w:rsidR="00244063" w:rsidRDefault="00244063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244063" w:rsidRPr="006A65D5" w:rsidRDefault="00244063" w:rsidP="00761EE5">
      <w:pPr>
        <w:rPr>
          <w:rFonts w:cs="Tahoma"/>
        </w:rPr>
      </w:pPr>
    </w:p>
    <w:p w:rsidR="00244063" w:rsidRDefault="00244063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244063" w:rsidRPr="006A65D5" w:rsidRDefault="00244063" w:rsidP="00761EE5">
      <w:pPr>
        <w:rPr>
          <w:rFonts w:cs="Tahoma"/>
        </w:rPr>
      </w:pPr>
    </w:p>
    <w:p w:rsidR="00244063" w:rsidRDefault="00244063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244063" w:rsidRPr="006A65D5" w:rsidRDefault="00244063" w:rsidP="00761EE5">
      <w:pPr>
        <w:rPr>
          <w:rFonts w:cs="Tahoma"/>
        </w:rPr>
      </w:pPr>
    </w:p>
    <w:p w:rsidR="00244063" w:rsidRDefault="00244063" w:rsidP="00761EE5">
      <w:pPr>
        <w:spacing w:line="360" w:lineRule="auto"/>
        <w:rPr>
          <w:rFonts w:cs="Tahoma"/>
          <w:b/>
          <w:i/>
        </w:rPr>
      </w:pPr>
      <w:r w:rsidRPr="008A370E">
        <w:rPr>
          <w:rFonts w:cs="Tahoma"/>
          <w:b/>
          <w:i/>
          <w:noProof/>
        </w:rPr>
        <w:t>Transitions and helicity in two-dimensional three-component turbulence</w:t>
      </w:r>
    </w:p>
    <w:p w:rsidR="00244063" w:rsidRDefault="00244063" w:rsidP="00761EE5">
      <w:pPr>
        <w:rPr>
          <w:rFonts w:cs="Tahoma"/>
          <w:b/>
        </w:rPr>
      </w:pPr>
    </w:p>
    <w:p w:rsidR="00244063" w:rsidRDefault="00244063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244063" w:rsidRPr="006A65D5" w:rsidRDefault="00244063" w:rsidP="00761EE5">
      <w:pPr>
        <w:rPr>
          <w:rFonts w:cs="Tahoma"/>
        </w:rPr>
      </w:pPr>
    </w:p>
    <w:p w:rsidR="00244063" w:rsidRDefault="00244063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244063" w:rsidRDefault="00244063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244063" w:rsidRPr="009D71E6" w:rsidTr="00486350">
        <w:tc>
          <w:tcPr>
            <w:tcW w:w="1809" w:type="dxa"/>
          </w:tcPr>
          <w:p w:rsidR="00244063" w:rsidRPr="009D71E6" w:rsidRDefault="00244063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M. LESUR</w:t>
            </w:r>
          </w:p>
        </w:tc>
        <w:tc>
          <w:tcPr>
            <w:tcW w:w="2268" w:type="dxa"/>
          </w:tcPr>
          <w:p w:rsidR="00244063" w:rsidRPr="009D71E6" w:rsidRDefault="00244063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244063" w:rsidRPr="009D71E6" w:rsidRDefault="00244063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Université de Lorraine - Institut Jean Lamour - Campus Artem - 2 allée André Guinier - 54011 Nancy</w:t>
            </w:r>
          </w:p>
        </w:tc>
      </w:tr>
      <w:tr w:rsidR="00244063" w:rsidRPr="009D71E6" w:rsidTr="00486350">
        <w:tc>
          <w:tcPr>
            <w:tcW w:w="1809" w:type="dxa"/>
          </w:tcPr>
          <w:p w:rsidR="00244063" w:rsidRPr="009D71E6" w:rsidRDefault="00244063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E. DORMY</w:t>
            </w:r>
          </w:p>
        </w:tc>
        <w:tc>
          <w:tcPr>
            <w:tcW w:w="2268" w:type="dxa"/>
          </w:tcPr>
          <w:p w:rsidR="00244063" w:rsidRPr="009D71E6" w:rsidRDefault="00244063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244063" w:rsidRPr="009D71E6" w:rsidRDefault="00244063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Département de mathématiques et applications - ENS Ulm - 45 rue d'Ulm - 75005 Paris</w:t>
            </w:r>
          </w:p>
        </w:tc>
      </w:tr>
      <w:tr w:rsidR="00244063" w:rsidRPr="009D71E6" w:rsidTr="00486350">
        <w:tc>
          <w:tcPr>
            <w:tcW w:w="1809" w:type="dxa"/>
          </w:tcPr>
          <w:p w:rsidR="00244063" w:rsidRPr="009D71E6" w:rsidRDefault="00244063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M. MURAGLIA</w:t>
            </w:r>
          </w:p>
        </w:tc>
        <w:tc>
          <w:tcPr>
            <w:tcW w:w="2268" w:type="dxa"/>
          </w:tcPr>
          <w:p w:rsidR="00244063" w:rsidRPr="00E854E5" w:rsidRDefault="00244063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244063" w:rsidRPr="009D71E6" w:rsidRDefault="00244063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Université Aix-Marseille - Laboratoire PIIM - Site de Saint-Jérôme - 52 av. Escadrille Normandie Niemen - 13397 Marseille</w:t>
            </w:r>
          </w:p>
        </w:tc>
      </w:tr>
      <w:tr w:rsidR="00244063" w:rsidRPr="009D71E6" w:rsidTr="00486350">
        <w:tc>
          <w:tcPr>
            <w:tcW w:w="1809" w:type="dxa"/>
          </w:tcPr>
          <w:p w:rsidR="00244063" w:rsidRPr="009D71E6" w:rsidRDefault="00244063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B-J. GREA</w:t>
            </w:r>
          </w:p>
        </w:tc>
        <w:tc>
          <w:tcPr>
            <w:tcW w:w="2268" w:type="dxa"/>
          </w:tcPr>
          <w:p w:rsidR="00244063" w:rsidRPr="009D71E6" w:rsidRDefault="00244063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Directeur de Recherche CEA</w:t>
            </w:r>
          </w:p>
        </w:tc>
        <w:tc>
          <w:tcPr>
            <w:tcW w:w="5133" w:type="dxa"/>
          </w:tcPr>
          <w:p w:rsidR="00244063" w:rsidRPr="009D71E6" w:rsidRDefault="00244063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DAM-DIF Bruyères-le-Châtel - Chemin du Ru - 91297 Arpajon</w:t>
            </w:r>
          </w:p>
        </w:tc>
      </w:tr>
      <w:tr w:rsidR="00244063" w:rsidRPr="009D71E6" w:rsidTr="00486350">
        <w:tc>
          <w:tcPr>
            <w:tcW w:w="1809" w:type="dxa"/>
          </w:tcPr>
          <w:p w:rsidR="00244063" w:rsidRPr="009D71E6" w:rsidRDefault="00244063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B. FAVIER</w:t>
            </w:r>
          </w:p>
        </w:tc>
        <w:tc>
          <w:tcPr>
            <w:tcW w:w="2268" w:type="dxa"/>
          </w:tcPr>
          <w:p w:rsidR="00244063" w:rsidRPr="009D71E6" w:rsidRDefault="00244063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Chargé de Recherche CNRS</w:t>
            </w:r>
          </w:p>
        </w:tc>
        <w:tc>
          <w:tcPr>
            <w:tcW w:w="5133" w:type="dxa"/>
          </w:tcPr>
          <w:p w:rsidR="00244063" w:rsidRPr="009D71E6" w:rsidRDefault="00244063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IRPHE - Technopôle de Château-Gombert - 49 rue F. Joliot-Curie - 13384 Marseille</w:t>
            </w:r>
          </w:p>
        </w:tc>
      </w:tr>
      <w:tr w:rsidR="00244063" w:rsidRPr="009D71E6" w:rsidTr="00486350">
        <w:tc>
          <w:tcPr>
            <w:tcW w:w="1809" w:type="dxa"/>
          </w:tcPr>
          <w:p w:rsidR="00244063" w:rsidRPr="009D71E6" w:rsidRDefault="00244063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W. BOS</w:t>
            </w:r>
          </w:p>
        </w:tc>
        <w:tc>
          <w:tcPr>
            <w:tcW w:w="2268" w:type="dxa"/>
          </w:tcPr>
          <w:p w:rsidR="00244063" w:rsidRPr="009D71E6" w:rsidRDefault="00244063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244063" w:rsidRPr="009D71E6" w:rsidRDefault="00244063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  <w:tr w:rsidR="00244063" w:rsidRPr="009D71E6" w:rsidTr="00486350">
        <w:tc>
          <w:tcPr>
            <w:tcW w:w="1809" w:type="dxa"/>
          </w:tcPr>
          <w:p w:rsidR="00244063" w:rsidRPr="009D71E6" w:rsidRDefault="00244063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244063" w:rsidRPr="009D71E6" w:rsidRDefault="00244063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244063" w:rsidRPr="009D71E6" w:rsidRDefault="00244063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244063" w:rsidRPr="009D71E6" w:rsidTr="00486350">
        <w:tc>
          <w:tcPr>
            <w:tcW w:w="1809" w:type="dxa"/>
          </w:tcPr>
          <w:p w:rsidR="00244063" w:rsidRPr="009D71E6" w:rsidRDefault="00244063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244063" w:rsidRPr="009D71E6" w:rsidRDefault="00244063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244063" w:rsidRPr="009D71E6" w:rsidRDefault="00244063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244063" w:rsidRDefault="00244063" w:rsidP="00761EE5">
      <w:pPr>
        <w:jc w:val="center"/>
        <w:rPr>
          <w:rFonts w:cs="Tahoma"/>
          <w:b/>
          <w:i/>
        </w:rPr>
      </w:pPr>
    </w:p>
    <w:p w:rsidR="00244063" w:rsidRPr="00FB23E0" w:rsidRDefault="00244063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244063" w:rsidRDefault="00244063" w:rsidP="00062694">
      <w:pPr>
        <w:sectPr w:rsidR="00244063" w:rsidSect="00244063">
          <w:headerReference w:type="even" r:id="rId7"/>
          <w:headerReference w:type="default" r:id="rId8"/>
          <w:headerReference w:type="first" r:id="rId9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244063" w:rsidRDefault="00244063" w:rsidP="00062694"/>
    <w:sectPr w:rsidR="00244063" w:rsidSect="00244063">
      <w:headerReference w:type="even" r:id="rId10"/>
      <w:headerReference w:type="default" r:id="rId11"/>
      <w:headerReference w:type="first" r:id="rId12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063" w:rsidRDefault="00244063" w:rsidP="008C02C8">
      <w:r>
        <w:separator/>
      </w:r>
    </w:p>
  </w:endnote>
  <w:endnote w:type="continuationSeparator" w:id="0">
    <w:p w:rsidR="00244063" w:rsidRDefault="00244063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063" w:rsidRDefault="00244063" w:rsidP="008C02C8">
      <w:r>
        <w:separator/>
      </w:r>
    </w:p>
  </w:footnote>
  <w:footnote w:type="continuationSeparator" w:id="0">
    <w:p w:rsidR="00244063" w:rsidRDefault="00244063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063" w:rsidRDefault="0024406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063" w:rsidRDefault="0024406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063" w:rsidRDefault="0024406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24406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24406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24406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8"/>
    <w:rsid w:val="00062694"/>
    <w:rsid w:val="000846CE"/>
    <w:rsid w:val="00125E2D"/>
    <w:rsid w:val="00244063"/>
    <w:rsid w:val="00272C3C"/>
    <w:rsid w:val="00486350"/>
    <w:rsid w:val="00501957"/>
    <w:rsid w:val="00520D15"/>
    <w:rsid w:val="005969AA"/>
    <w:rsid w:val="006C4D32"/>
    <w:rsid w:val="00705291"/>
    <w:rsid w:val="00761EE5"/>
    <w:rsid w:val="0078654E"/>
    <w:rsid w:val="0085335F"/>
    <w:rsid w:val="00884C2E"/>
    <w:rsid w:val="008C02C8"/>
    <w:rsid w:val="009002F7"/>
    <w:rsid w:val="009A2AFA"/>
    <w:rsid w:val="00AA33F2"/>
    <w:rsid w:val="00B82F7C"/>
    <w:rsid w:val="00D04B83"/>
    <w:rsid w:val="00EF35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2F5497F-41D2-45FB-B0A9-63608E49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D6647-C55F-4BEC-A026-37039DC5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fleynaud@ad.ec-lyon.fr</cp:lastModifiedBy>
  <cp:revision>1</cp:revision>
  <dcterms:created xsi:type="dcterms:W3CDTF">2023-12-11T14:59:00Z</dcterms:created>
  <dcterms:modified xsi:type="dcterms:W3CDTF">2023-12-11T14:59:00Z</dcterms:modified>
</cp:coreProperties>
</file>